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3B09F" w14:textId="77777777" w:rsidR="00CC2887" w:rsidRPr="00136E64" w:rsidRDefault="002911DD" w:rsidP="00211F78">
      <w:pPr>
        <w:jc w:val="both"/>
        <w:rPr>
          <w:rStyle w:val="Strong"/>
          <w:rFonts w:asciiTheme="minorHAnsi" w:hAnsiTheme="minorHAnsi" w:cs="Arial"/>
          <w:color w:val="595959" w:themeColor="text1" w:themeTint="A6"/>
          <w:sz w:val="22"/>
          <w:szCs w:val="22"/>
        </w:rPr>
      </w:pPr>
      <w:bookmarkStart w:id="0" w:name="_GoBack"/>
      <w:bookmarkEnd w:id="0"/>
      <w:r>
        <w:rPr>
          <w:rFonts w:asciiTheme="minorHAnsi" w:hAnsiTheme="minorHAnsi"/>
          <w:b/>
          <w:noProof/>
          <w:sz w:val="22"/>
          <w:szCs w:val="22"/>
        </w:rPr>
        <w:drawing>
          <wp:anchor distT="0" distB="0" distL="114300" distR="114300" simplePos="0" relativeHeight="251658240" behindDoc="0" locked="0" layoutInCell="1" allowOverlap="1" wp14:anchorId="649CDD75" wp14:editId="70E8C2F1">
            <wp:simplePos x="0" y="0"/>
            <wp:positionH relativeFrom="column">
              <wp:posOffset>-699135</wp:posOffset>
            </wp:positionH>
            <wp:positionV relativeFrom="paragraph">
              <wp:posOffset>-1096010</wp:posOffset>
            </wp:positionV>
            <wp:extent cx="1490980" cy="1261110"/>
            <wp:effectExtent l="0" t="0" r="0" b="0"/>
            <wp:wrapNone/>
            <wp:docPr id="1" name="Picture 1" descr="OSJCT logo-NEW-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JCT logo-NEW-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98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BAC83" w14:textId="77777777" w:rsidR="00B81759" w:rsidRDefault="00CB74AC" w:rsidP="00211F78">
      <w:pPr>
        <w:tabs>
          <w:tab w:val="left" w:pos="6690"/>
        </w:tabs>
        <w:jc w:val="both"/>
        <w:rPr>
          <w:rFonts w:asciiTheme="minorHAnsi" w:hAnsiTheme="minorHAnsi"/>
          <w:b/>
          <w:sz w:val="22"/>
          <w:szCs w:val="22"/>
        </w:rPr>
      </w:pPr>
      <w:r>
        <w:rPr>
          <w:rFonts w:asciiTheme="minorHAnsi" w:hAnsiTheme="minorHAnsi"/>
          <w:b/>
          <w:sz w:val="22"/>
          <w:szCs w:val="22"/>
        </w:rPr>
        <w:tab/>
      </w:r>
    </w:p>
    <w:tbl>
      <w:tblPr>
        <w:tblStyle w:val="TableGrid"/>
        <w:tblW w:w="1103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191"/>
      </w:tblGrid>
      <w:tr w:rsidR="009661DC" w:rsidRPr="00136E64" w14:paraId="0594CBBF" w14:textId="77777777" w:rsidTr="003B2613">
        <w:tc>
          <w:tcPr>
            <w:tcW w:w="1843" w:type="dxa"/>
            <w:hideMark/>
          </w:tcPr>
          <w:p w14:paraId="0225F509" w14:textId="77777777" w:rsidR="009661DC" w:rsidRPr="00823B40" w:rsidRDefault="009661DC" w:rsidP="00211F78">
            <w:pPr>
              <w:widowControl w:val="0"/>
              <w:autoSpaceDE w:val="0"/>
              <w:autoSpaceDN w:val="0"/>
              <w:adjustRightInd w:val="0"/>
              <w:jc w:val="both"/>
              <w:rPr>
                <w:rFonts w:ascii="Arial" w:hAnsi="Arial" w:cs="Arial"/>
                <w:sz w:val="22"/>
                <w:szCs w:val="22"/>
              </w:rPr>
            </w:pPr>
            <w:r w:rsidRPr="00823B40">
              <w:rPr>
                <w:rFonts w:ascii="Arial" w:hAnsi="Arial" w:cs="Arial"/>
                <w:sz w:val="22"/>
                <w:szCs w:val="22"/>
              </w:rPr>
              <w:t>Job Title </w:t>
            </w:r>
          </w:p>
        </w:tc>
        <w:tc>
          <w:tcPr>
            <w:tcW w:w="9191" w:type="dxa"/>
          </w:tcPr>
          <w:p w14:paraId="31DFA35C" w14:textId="77777777" w:rsidR="009661DC" w:rsidRDefault="000F66E9" w:rsidP="00251416">
            <w:pPr>
              <w:pStyle w:val="Default"/>
              <w:jc w:val="both"/>
              <w:rPr>
                <w:b/>
                <w:bCs/>
                <w:sz w:val="22"/>
                <w:szCs w:val="22"/>
              </w:rPr>
            </w:pPr>
            <w:r>
              <w:rPr>
                <w:b/>
                <w:bCs/>
                <w:sz w:val="22"/>
                <w:szCs w:val="22"/>
              </w:rPr>
              <w:t>Practice Development Nurse</w:t>
            </w:r>
          </w:p>
          <w:p w14:paraId="05360CC6" w14:textId="2E4F438F" w:rsidR="001D6EEE" w:rsidRPr="00E55CAA" w:rsidRDefault="001D6EEE" w:rsidP="00251416">
            <w:pPr>
              <w:pStyle w:val="Default"/>
              <w:jc w:val="both"/>
              <w:rPr>
                <w:b/>
                <w:bCs/>
                <w:sz w:val="22"/>
                <w:szCs w:val="22"/>
              </w:rPr>
            </w:pPr>
          </w:p>
        </w:tc>
      </w:tr>
      <w:tr w:rsidR="009661DC" w:rsidRPr="00136E64" w14:paraId="6E071CB1" w14:textId="77777777" w:rsidTr="003B2613">
        <w:tc>
          <w:tcPr>
            <w:tcW w:w="1843" w:type="dxa"/>
            <w:hideMark/>
          </w:tcPr>
          <w:p w14:paraId="5149C690" w14:textId="77777777" w:rsidR="009661DC" w:rsidRDefault="009661DC" w:rsidP="00211F78">
            <w:pPr>
              <w:widowControl w:val="0"/>
              <w:autoSpaceDE w:val="0"/>
              <w:autoSpaceDN w:val="0"/>
              <w:adjustRightInd w:val="0"/>
              <w:jc w:val="both"/>
              <w:rPr>
                <w:rFonts w:ascii="Arial" w:hAnsi="Arial" w:cs="Arial"/>
                <w:sz w:val="22"/>
                <w:szCs w:val="22"/>
              </w:rPr>
            </w:pPr>
            <w:r w:rsidRPr="00823B40">
              <w:rPr>
                <w:rFonts w:ascii="Arial" w:hAnsi="Arial" w:cs="Arial"/>
                <w:sz w:val="22"/>
                <w:szCs w:val="22"/>
              </w:rPr>
              <w:t>Reports to </w:t>
            </w:r>
          </w:p>
          <w:p w14:paraId="165354E3" w14:textId="77777777" w:rsidR="006D2E5C" w:rsidRDefault="006D2E5C" w:rsidP="00211F78">
            <w:pPr>
              <w:widowControl w:val="0"/>
              <w:autoSpaceDE w:val="0"/>
              <w:autoSpaceDN w:val="0"/>
              <w:adjustRightInd w:val="0"/>
              <w:jc w:val="both"/>
              <w:rPr>
                <w:rFonts w:ascii="Arial" w:hAnsi="Arial" w:cs="Arial"/>
                <w:sz w:val="22"/>
                <w:szCs w:val="22"/>
              </w:rPr>
            </w:pPr>
          </w:p>
          <w:p w14:paraId="15EC4263" w14:textId="77777777" w:rsidR="006D2E5C" w:rsidRPr="00823B40" w:rsidRDefault="006D2E5C" w:rsidP="00211F78">
            <w:pPr>
              <w:widowControl w:val="0"/>
              <w:autoSpaceDE w:val="0"/>
              <w:autoSpaceDN w:val="0"/>
              <w:adjustRightInd w:val="0"/>
              <w:jc w:val="both"/>
              <w:rPr>
                <w:rFonts w:ascii="Arial" w:hAnsi="Arial" w:cs="Arial"/>
                <w:sz w:val="22"/>
                <w:szCs w:val="22"/>
              </w:rPr>
            </w:pPr>
          </w:p>
        </w:tc>
        <w:tc>
          <w:tcPr>
            <w:tcW w:w="9191" w:type="dxa"/>
          </w:tcPr>
          <w:p w14:paraId="23BB931A" w14:textId="2283E191" w:rsidR="00B81759" w:rsidRPr="000A76E7" w:rsidRDefault="00E55CAA" w:rsidP="00211F78">
            <w:pPr>
              <w:widowControl w:val="0"/>
              <w:autoSpaceDE w:val="0"/>
              <w:autoSpaceDN w:val="0"/>
              <w:adjustRightInd w:val="0"/>
              <w:jc w:val="both"/>
              <w:rPr>
                <w:rFonts w:ascii="Arial" w:hAnsi="Arial" w:cs="Arial"/>
                <w:sz w:val="22"/>
                <w:szCs w:val="22"/>
              </w:rPr>
            </w:pPr>
            <w:r>
              <w:rPr>
                <w:rFonts w:ascii="Arial" w:hAnsi="Arial" w:cs="Arial"/>
                <w:sz w:val="22"/>
                <w:szCs w:val="22"/>
              </w:rPr>
              <w:t xml:space="preserve">Head of </w:t>
            </w:r>
            <w:r w:rsidR="008A0BFE">
              <w:rPr>
                <w:rFonts w:ascii="Arial" w:hAnsi="Arial" w:cs="Arial"/>
                <w:sz w:val="22"/>
                <w:szCs w:val="22"/>
              </w:rPr>
              <w:t>Quality Improvement</w:t>
            </w:r>
          </w:p>
        </w:tc>
      </w:tr>
      <w:tr w:rsidR="009661DC" w:rsidRPr="00136E64" w14:paraId="73CCE80C" w14:textId="77777777" w:rsidTr="003B2613">
        <w:tc>
          <w:tcPr>
            <w:tcW w:w="1843" w:type="dxa"/>
            <w:hideMark/>
          </w:tcPr>
          <w:p w14:paraId="21E4A0BF" w14:textId="77777777" w:rsidR="009661DC" w:rsidRDefault="009661DC" w:rsidP="00211F78">
            <w:pPr>
              <w:widowControl w:val="0"/>
              <w:autoSpaceDE w:val="0"/>
              <w:autoSpaceDN w:val="0"/>
              <w:adjustRightInd w:val="0"/>
              <w:jc w:val="both"/>
              <w:rPr>
                <w:rFonts w:ascii="Arial" w:hAnsi="Arial" w:cs="Arial"/>
                <w:sz w:val="22"/>
                <w:szCs w:val="22"/>
              </w:rPr>
            </w:pPr>
            <w:r w:rsidRPr="00823B40">
              <w:rPr>
                <w:rFonts w:ascii="Arial" w:hAnsi="Arial" w:cs="Arial"/>
                <w:sz w:val="22"/>
                <w:szCs w:val="22"/>
              </w:rPr>
              <w:t>General scope of post </w:t>
            </w:r>
          </w:p>
          <w:p w14:paraId="5AF78F55" w14:textId="77777777" w:rsidR="006D2E5C" w:rsidRDefault="006D2E5C" w:rsidP="00211F78">
            <w:pPr>
              <w:widowControl w:val="0"/>
              <w:autoSpaceDE w:val="0"/>
              <w:autoSpaceDN w:val="0"/>
              <w:adjustRightInd w:val="0"/>
              <w:jc w:val="both"/>
              <w:rPr>
                <w:rFonts w:ascii="Arial" w:hAnsi="Arial" w:cs="Arial"/>
                <w:sz w:val="22"/>
                <w:szCs w:val="22"/>
              </w:rPr>
            </w:pPr>
          </w:p>
          <w:p w14:paraId="6642A8D0" w14:textId="77777777" w:rsidR="006D2E5C" w:rsidRDefault="006D2E5C" w:rsidP="00211F78">
            <w:pPr>
              <w:widowControl w:val="0"/>
              <w:autoSpaceDE w:val="0"/>
              <w:autoSpaceDN w:val="0"/>
              <w:adjustRightInd w:val="0"/>
              <w:jc w:val="both"/>
              <w:rPr>
                <w:rFonts w:ascii="Arial" w:hAnsi="Arial" w:cs="Arial"/>
                <w:sz w:val="22"/>
                <w:szCs w:val="22"/>
              </w:rPr>
            </w:pPr>
          </w:p>
          <w:p w14:paraId="265313D9" w14:textId="77777777" w:rsidR="006D2E5C" w:rsidRPr="00823B40" w:rsidRDefault="006D2E5C" w:rsidP="00211F78">
            <w:pPr>
              <w:widowControl w:val="0"/>
              <w:autoSpaceDE w:val="0"/>
              <w:autoSpaceDN w:val="0"/>
              <w:adjustRightInd w:val="0"/>
              <w:jc w:val="both"/>
              <w:rPr>
                <w:rFonts w:ascii="Arial" w:hAnsi="Arial" w:cs="Arial"/>
                <w:sz w:val="22"/>
                <w:szCs w:val="22"/>
              </w:rPr>
            </w:pPr>
          </w:p>
        </w:tc>
        <w:tc>
          <w:tcPr>
            <w:tcW w:w="9191" w:type="dxa"/>
          </w:tcPr>
          <w:p w14:paraId="5C2D2EF7" w14:textId="77777777" w:rsidR="00251416" w:rsidRPr="000F66E9" w:rsidRDefault="000F66E9" w:rsidP="00DF2263">
            <w:pPr>
              <w:pStyle w:val="Default"/>
              <w:spacing w:line="276" w:lineRule="auto"/>
              <w:jc w:val="both"/>
              <w:rPr>
                <w:sz w:val="22"/>
              </w:rPr>
            </w:pPr>
            <w:r w:rsidRPr="000F66E9">
              <w:rPr>
                <w:sz w:val="22"/>
              </w:rPr>
              <w:t xml:space="preserve">This role will lead/facilitate practice education developments (practice learning) and support Registered Professionals in OSJCT to make the necessary changes in their practice as required by the profession and the organisation. The post holder will ensure that Registered Nurses newly appointed to OSJCT, and existing Nurses have effective supervision and assessment regarding their competence to practice.  </w:t>
            </w:r>
            <w:r w:rsidR="00251416" w:rsidRPr="000F66E9">
              <w:rPr>
                <w:sz w:val="20"/>
                <w:lang w:val="en-US"/>
              </w:rPr>
              <w:t xml:space="preserve"> </w:t>
            </w:r>
          </w:p>
          <w:p w14:paraId="4C6FB057" w14:textId="77777777" w:rsidR="00211F78" w:rsidRPr="002E0760" w:rsidRDefault="00211F78" w:rsidP="00211F78">
            <w:pPr>
              <w:widowControl w:val="0"/>
              <w:tabs>
                <w:tab w:val="left" w:pos="8823"/>
              </w:tabs>
              <w:autoSpaceDE w:val="0"/>
              <w:autoSpaceDN w:val="0"/>
              <w:adjustRightInd w:val="0"/>
              <w:ind w:right="152"/>
              <w:jc w:val="both"/>
              <w:rPr>
                <w:rFonts w:ascii="Arial" w:hAnsi="Arial" w:cs="Arial"/>
                <w:sz w:val="22"/>
                <w:szCs w:val="22"/>
              </w:rPr>
            </w:pPr>
          </w:p>
        </w:tc>
      </w:tr>
      <w:tr w:rsidR="009661DC" w:rsidRPr="00136E64" w14:paraId="4E8FF495" w14:textId="77777777" w:rsidTr="003B2613">
        <w:tc>
          <w:tcPr>
            <w:tcW w:w="1843" w:type="dxa"/>
            <w:hideMark/>
          </w:tcPr>
          <w:p w14:paraId="16EF0A86" w14:textId="77777777" w:rsidR="009661DC" w:rsidRDefault="009661DC" w:rsidP="00211F78">
            <w:pPr>
              <w:widowControl w:val="0"/>
              <w:autoSpaceDE w:val="0"/>
              <w:autoSpaceDN w:val="0"/>
              <w:adjustRightInd w:val="0"/>
              <w:rPr>
                <w:rFonts w:ascii="Arial" w:hAnsi="Arial" w:cs="Arial"/>
                <w:sz w:val="22"/>
                <w:szCs w:val="22"/>
              </w:rPr>
            </w:pPr>
            <w:r w:rsidRPr="00823B40">
              <w:rPr>
                <w:rFonts w:ascii="Arial" w:hAnsi="Arial" w:cs="Arial"/>
                <w:sz w:val="22"/>
                <w:szCs w:val="22"/>
              </w:rPr>
              <w:t>Key Accountabilities </w:t>
            </w:r>
          </w:p>
          <w:p w14:paraId="6B737B63" w14:textId="77777777" w:rsidR="006D2E5C" w:rsidRDefault="006D2E5C" w:rsidP="00211F78">
            <w:pPr>
              <w:widowControl w:val="0"/>
              <w:autoSpaceDE w:val="0"/>
              <w:autoSpaceDN w:val="0"/>
              <w:adjustRightInd w:val="0"/>
              <w:rPr>
                <w:rFonts w:ascii="Arial" w:hAnsi="Arial" w:cs="Arial"/>
                <w:sz w:val="22"/>
                <w:szCs w:val="22"/>
              </w:rPr>
            </w:pPr>
          </w:p>
          <w:p w14:paraId="48517475" w14:textId="77777777" w:rsidR="006D2E5C" w:rsidRDefault="006D2E5C" w:rsidP="00211F78">
            <w:pPr>
              <w:widowControl w:val="0"/>
              <w:autoSpaceDE w:val="0"/>
              <w:autoSpaceDN w:val="0"/>
              <w:adjustRightInd w:val="0"/>
              <w:rPr>
                <w:rFonts w:ascii="Arial" w:hAnsi="Arial" w:cs="Arial"/>
                <w:sz w:val="22"/>
                <w:szCs w:val="22"/>
              </w:rPr>
            </w:pPr>
          </w:p>
          <w:p w14:paraId="77ED9121" w14:textId="77777777" w:rsidR="006D2E5C" w:rsidRDefault="006D2E5C" w:rsidP="00211F78">
            <w:pPr>
              <w:widowControl w:val="0"/>
              <w:autoSpaceDE w:val="0"/>
              <w:autoSpaceDN w:val="0"/>
              <w:adjustRightInd w:val="0"/>
              <w:rPr>
                <w:rFonts w:ascii="Arial" w:hAnsi="Arial" w:cs="Arial"/>
                <w:sz w:val="22"/>
                <w:szCs w:val="22"/>
              </w:rPr>
            </w:pPr>
          </w:p>
          <w:p w14:paraId="6FE59D04" w14:textId="77777777" w:rsidR="00FB7525" w:rsidRDefault="00FB7525" w:rsidP="00211F78">
            <w:pPr>
              <w:widowControl w:val="0"/>
              <w:autoSpaceDE w:val="0"/>
              <w:autoSpaceDN w:val="0"/>
              <w:adjustRightInd w:val="0"/>
              <w:rPr>
                <w:rFonts w:ascii="Arial" w:hAnsi="Arial" w:cs="Arial"/>
                <w:sz w:val="22"/>
                <w:szCs w:val="22"/>
              </w:rPr>
            </w:pPr>
          </w:p>
          <w:p w14:paraId="56C5905F" w14:textId="77777777" w:rsidR="00FB7525" w:rsidRDefault="00FB7525" w:rsidP="00211F78">
            <w:pPr>
              <w:widowControl w:val="0"/>
              <w:autoSpaceDE w:val="0"/>
              <w:autoSpaceDN w:val="0"/>
              <w:adjustRightInd w:val="0"/>
              <w:rPr>
                <w:rFonts w:ascii="Arial" w:hAnsi="Arial" w:cs="Arial"/>
                <w:sz w:val="22"/>
                <w:szCs w:val="22"/>
              </w:rPr>
            </w:pPr>
          </w:p>
          <w:p w14:paraId="74407855" w14:textId="77777777" w:rsidR="00FB7525" w:rsidRDefault="00FB7525" w:rsidP="00211F78">
            <w:pPr>
              <w:widowControl w:val="0"/>
              <w:autoSpaceDE w:val="0"/>
              <w:autoSpaceDN w:val="0"/>
              <w:adjustRightInd w:val="0"/>
              <w:rPr>
                <w:rFonts w:ascii="Arial" w:hAnsi="Arial" w:cs="Arial"/>
                <w:sz w:val="22"/>
                <w:szCs w:val="22"/>
              </w:rPr>
            </w:pPr>
          </w:p>
          <w:p w14:paraId="68553D54" w14:textId="77777777" w:rsidR="00FB7525" w:rsidRDefault="00FB7525" w:rsidP="00211F78">
            <w:pPr>
              <w:widowControl w:val="0"/>
              <w:autoSpaceDE w:val="0"/>
              <w:autoSpaceDN w:val="0"/>
              <w:adjustRightInd w:val="0"/>
              <w:rPr>
                <w:rFonts w:ascii="Arial" w:hAnsi="Arial" w:cs="Arial"/>
                <w:sz w:val="22"/>
                <w:szCs w:val="22"/>
              </w:rPr>
            </w:pPr>
          </w:p>
          <w:p w14:paraId="291EA173" w14:textId="77777777" w:rsidR="00FB7525" w:rsidRDefault="00FB7525" w:rsidP="00211F78">
            <w:pPr>
              <w:widowControl w:val="0"/>
              <w:autoSpaceDE w:val="0"/>
              <w:autoSpaceDN w:val="0"/>
              <w:adjustRightInd w:val="0"/>
              <w:rPr>
                <w:rFonts w:ascii="Arial" w:hAnsi="Arial" w:cs="Arial"/>
                <w:sz w:val="22"/>
                <w:szCs w:val="22"/>
              </w:rPr>
            </w:pPr>
          </w:p>
          <w:p w14:paraId="17247BC4" w14:textId="77777777" w:rsidR="00FB7525" w:rsidRDefault="00FB7525" w:rsidP="00211F78">
            <w:pPr>
              <w:widowControl w:val="0"/>
              <w:autoSpaceDE w:val="0"/>
              <w:autoSpaceDN w:val="0"/>
              <w:adjustRightInd w:val="0"/>
              <w:rPr>
                <w:rFonts w:ascii="Arial" w:hAnsi="Arial" w:cs="Arial"/>
                <w:sz w:val="22"/>
                <w:szCs w:val="22"/>
              </w:rPr>
            </w:pPr>
          </w:p>
          <w:p w14:paraId="6DACD083" w14:textId="77777777" w:rsidR="00FB7525" w:rsidRDefault="00FB7525" w:rsidP="00211F78">
            <w:pPr>
              <w:widowControl w:val="0"/>
              <w:autoSpaceDE w:val="0"/>
              <w:autoSpaceDN w:val="0"/>
              <w:adjustRightInd w:val="0"/>
              <w:rPr>
                <w:rFonts w:ascii="Arial" w:hAnsi="Arial" w:cs="Arial"/>
                <w:sz w:val="22"/>
                <w:szCs w:val="22"/>
              </w:rPr>
            </w:pPr>
          </w:p>
          <w:p w14:paraId="19C82847" w14:textId="77777777" w:rsidR="00FB7525" w:rsidRDefault="00FB7525" w:rsidP="00211F78">
            <w:pPr>
              <w:widowControl w:val="0"/>
              <w:autoSpaceDE w:val="0"/>
              <w:autoSpaceDN w:val="0"/>
              <w:adjustRightInd w:val="0"/>
              <w:rPr>
                <w:rFonts w:ascii="Arial" w:hAnsi="Arial" w:cs="Arial"/>
                <w:sz w:val="22"/>
                <w:szCs w:val="22"/>
              </w:rPr>
            </w:pPr>
          </w:p>
          <w:p w14:paraId="2EBDFAD8" w14:textId="77777777" w:rsidR="00FB7525" w:rsidRDefault="00FB7525" w:rsidP="00211F78">
            <w:pPr>
              <w:widowControl w:val="0"/>
              <w:autoSpaceDE w:val="0"/>
              <w:autoSpaceDN w:val="0"/>
              <w:adjustRightInd w:val="0"/>
              <w:rPr>
                <w:rFonts w:ascii="Arial" w:hAnsi="Arial" w:cs="Arial"/>
                <w:sz w:val="22"/>
                <w:szCs w:val="22"/>
              </w:rPr>
            </w:pPr>
          </w:p>
          <w:p w14:paraId="494CFC25" w14:textId="77777777" w:rsidR="00FB7525" w:rsidRDefault="00FB7525" w:rsidP="00211F78">
            <w:pPr>
              <w:widowControl w:val="0"/>
              <w:autoSpaceDE w:val="0"/>
              <w:autoSpaceDN w:val="0"/>
              <w:adjustRightInd w:val="0"/>
              <w:rPr>
                <w:rFonts w:ascii="Arial" w:hAnsi="Arial" w:cs="Arial"/>
                <w:sz w:val="22"/>
                <w:szCs w:val="22"/>
              </w:rPr>
            </w:pPr>
          </w:p>
          <w:p w14:paraId="297202D1" w14:textId="77777777" w:rsidR="00FB7525" w:rsidRDefault="00FB7525" w:rsidP="00211F78">
            <w:pPr>
              <w:widowControl w:val="0"/>
              <w:autoSpaceDE w:val="0"/>
              <w:autoSpaceDN w:val="0"/>
              <w:adjustRightInd w:val="0"/>
              <w:rPr>
                <w:rFonts w:ascii="Arial" w:hAnsi="Arial" w:cs="Arial"/>
                <w:sz w:val="22"/>
                <w:szCs w:val="22"/>
              </w:rPr>
            </w:pPr>
          </w:p>
          <w:p w14:paraId="15E2CA92" w14:textId="77777777" w:rsidR="00FB7525" w:rsidRDefault="00FB7525" w:rsidP="00211F78">
            <w:pPr>
              <w:widowControl w:val="0"/>
              <w:autoSpaceDE w:val="0"/>
              <w:autoSpaceDN w:val="0"/>
              <w:adjustRightInd w:val="0"/>
              <w:rPr>
                <w:rFonts w:ascii="Arial" w:hAnsi="Arial" w:cs="Arial"/>
                <w:sz w:val="22"/>
                <w:szCs w:val="22"/>
              </w:rPr>
            </w:pPr>
          </w:p>
          <w:p w14:paraId="3881F0D2" w14:textId="77777777" w:rsidR="00FB7525" w:rsidRDefault="00FB7525" w:rsidP="00211F78">
            <w:pPr>
              <w:widowControl w:val="0"/>
              <w:autoSpaceDE w:val="0"/>
              <w:autoSpaceDN w:val="0"/>
              <w:adjustRightInd w:val="0"/>
              <w:rPr>
                <w:rFonts w:ascii="Arial" w:hAnsi="Arial" w:cs="Arial"/>
                <w:sz w:val="22"/>
                <w:szCs w:val="22"/>
              </w:rPr>
            </w:pPr>
          </w:p>
          <w:p w14:paraId="6C008174" w14:textId="77777777" w:rsidR="00FB7525" w:rsidRDefault="00FB7525" w:rsidP="00211F78">
            <w:pPr>
              <w:widowControl w:val="0"/>
              <w:autoSpaceDE w:val="0"/>
              <w:autoSpaceDN w:val="0"/>
              <w:adjustRightInd w:val="0"/>
              <w:rPr>
                <w:rFonts w:ascii="Arial" w:hAnsi="Arial" w:cs="Arial"/>
                <w:sz w:val="22"/>
                <w:szCs w:val="22"/>
              </w:rPr>
            </w:pPr>
          </w:p>
          <w:p w14:paraId="6A731ED2" w14:textId="77777777" w:rsidR="00FB7525" w:rsidRDefault="00FB7525" w:rsidP="00211F78">
            <w:pPr>
              <w:widowControl w:val="0"/>
              <w:autoSpaceDE w:val="0"/>
              <w:autoSpaceDN w:val="0"/>
              <w:adjustRightInd w:val="0"/>
              <w:rPr>
                <w:rFonts w:ascii="Arial" w:hAnsi="Arial" w:cs="Arial"/>
                <w:sz w:val="22"/>
                <w:szCs w:val="22"/>
              </w:rPr>
            </w:pPr>
          </w:p>
          <w:p w14:paraId="5D725CD7" w14:textId="77777777" w:rsidR="00FB7525" w:rsidRDefault="00FB7525" w:rsidP="00211F78">
            <w:pPr>
              <w:widowControl w:val="0"/>
              <w:autoSpaceDE w:val="0"/>
              <w:autoSpaceDN w:val="0"/>
              <w:adjustRightInd w:val="0"/>
              <w:rPr>
                <w:rFonts w:ascii="Arial" w:hAnsi="Arial" w:cs="Arial"/>
                <w:sz w:val="22"/>
                <w:szCs w:val="22"/>
              </w:rPr>
            </w:pPr>
          </w:p>
          <w:p w14:paraId="07609C4B" w14:textId="77777777" w:rsidR="00FB7525" w:rsidRDefault="00FB7525" w:rsidP="00211F78">
            <w:pPr>
              <w:widowControl w:val="0"/>
              <w:autoSpaceDE w:val="0"/>
              <w:autoSpaceDN w:val="0"/>
              <w:adjustRightInd w:val="0"/>
              <w:rPr>
                <w:rFonts w:ascii="Arial" w:hAnsi="Arial" w:cs="Arial"/>
                <w:sz w:val="22"/>
                <w:szCs w:val="22"/>
              </w:rPr>
            </w:pPr>
          </w:p>
          <w:p w14:paraId="2058AA36" w14:textId="77777777" w:rsidR="00FB7525" w:rsidRDefault="00FB7525" w:rsidP="00211F78">
            <w:pPr>
              <w:widowControl w:val="0"/>
              <w:autoSpaceDE w:val="0"/>
              <w:autoSpaceDN w:val="0"/>
              <w:adjustRightInd w:val="0"/>
              <w:rPr>
                <w:rFonts w:ascii="Arial" w:hAnsi="Arial" w:cs="Arial"/>
                <w:sz w:val="22"/>
                <w:szCs w:val="22"/>
              </w:rPr>
            </w:pPr>
          </w:p>
          <w:p w14:paraId="04869F9B" w14:textId="77777777" w:rsidR="00FB7525" w:rsidRDefault="00FB7525" w:rsidP="00211F78">
            <w:pPr>
              <w:widowControl w:val="0"/>
              <w:autoSpaceDE w:val="0"/>
              <w:autoSpaceDN w:val="0"/>
              <w:adjustRightInd w:val="0"/>
              <w:rPr>
                <w:rFonts w:ascii="Arial" w:hAnsi="Arial" w:cs="Arial"/>
                <w:sz w:val="22"/>
                <w:szCs w:val="22"/>
              </w:rPr>
            </w:pPr>
          </w:p>
          <w:p w14:paraId="3BA5A373" w14:textId="77777777" w:rsidR="00FB7525" w:rsidRDefault="00FB7525" w:rsidP="00211F78">
            <w:pPr>
              <w:widowControl w:val="0"/>
              <w:autoSpaceDE w:val="0"/>
              <w:autoSpaceDN w:val="0"/>
              <w:adjustRightInd w:val="0"/>
              <w:rPr>
                <w:rFonts w:ascii="Arial" w:hAnsi="Arial" w:cs="Arial"/>
                <w:sz w:val="22"/>
                <w:szCs w:val="22"/>
              </w:rPr>
            </w:pPr>
          </w:p>
          <w:p w14:paraId="5C7C37B6" w14:textId="77777777" w:rsidR="00FB7525" w:rsidRDefault="00FB7525" w:rsidP="00211F78">
            <w:pPr>
              <w:widowControl w:val="0"/>
              <w:autoSpaceDE w:val="0"/>
              <w:autoSpaceDN w:val="0"/>
              <w:adjustRightInd w:val="0"/>
              <w:rPr>
                <w:rFonts w:ascii="Arial" w:hAnsi="Arial" w:cs="Arial"/>
                <w:sz w:val="22"/>
                <w:szCs w:val="22"/>
              </w:rPr>
            </w:pPr>
          </w:p>
          <w:p w14:paraId="24721F27" w14:textId="77777777" w:rsidR="00FB7525" w:rsidRDefault="00FB7525" w:rsidP="00211F78">
            <w:pPr>
              <w:widowControl w:val="0"/>
              <w:autoSpaceDE w:val="0"/>
              <w:autoSpaceDN w:val="0"/>
              <w:adjustRightInd w:val="0"/>
              <w:rPr>
                <w:rFonts w:ascii="Arial" w:hAnsi="Arial" w:cs="Arial"/>
                <w:sz w:val="22"/>
                <w:szCs w:val="22"/>
              </w:rPr>
            </w:pPr>
          </w:p>
          <w:p w14:paraId="4921F36F" w14:textId="77777777" w:rsidR="00FB7525" w:rsidRDefault="00FB7525" w:rsidP="00211F78">
            <w:pPr>
              <w:widowControl w:val="0"/>
              <w:autoSpaceDE w:val="0"/>
              <w:autoSpaceDN w:val="0"/>
              <w:adjustRightInd w:val="0"/>
              <w:rPr>
                <w:rFonts w:ascii="Arial" w:hAnsi="Arial" w:cs="Arial"/>
                <w:sz w:val="22"/>
                <w:szCs w:val="22"/>
              </w:rPr>
            </w:pPr>
          </w:p>
          <w:p w14:paraId="3684C21D" w14:textId="77777777" w:rsidR="00FB7525" w:rsidRDefault="00FB7525" w:rsidP="00211F78">
            <w:pPr>
              <w:widowControl w:val="0"/>
              <w:autoSpaceDE w:val="0"/>
              <w:autoSpaceDN w:val="0"/>
              <w:adjustRightInd w:val="0"/>
              <w:rPr>
                <w:rFonts w:ascii="Arial" w:hAnsi="Arial" w:cs="Arial"/>
                <w:sz w:val="22"/>
                <w:szCs w:val="22"/>
              </w:rPr>
            </w:pPr>
          </w:p>
          <w:p w14:paraId="1E17B5BE" w14:textId="77777777" w:rsidR="00FB7525" w:rsidRDefault="00FB7525" w:rsidP="00211F78">
            <w:pPr>
              <w:widowControl w:val="0"/>
              <w:autoSpaceDE w:val="0"/>
              <w:autoSpaceDN w:val="0"/>
              <w:adjustRightInd w:val="0"/>
              <w:rPr>
                <w:rFonts w:ascii="Arial" w:hAnsi="Arial" w:cs="Arial"/>
                <w:sz w:val="22"/>
                <w:szCs w:val="22"/>
              </w:rPr>
            </w:pPr>
          </w:p>
          <w:p w14:paraId="0EA40062" w14:textId="77777777" w:rsidR="00FB7525" w:rsidRDefault="00FB7525" w:rsidP="00211F78">
            <w:pPr>
              <w:widowControl w:val="0"/>
              <w:autoSpaceDE w:val="0"/>
              <w:autoSpaceDN w:val="0"/>
              <w:adjustRightInd w:val="0"/>
              <w:rPr>
                <w:rFonts w:ascii="Arial" w:hAnsi="Arial" w:cs="Arial"/>
                <w:sz w:val="22"/>
                <w:szCs w:val="22"/>
              </w:rPr>
            </w:pPr>
          </w:p>
          <w:p w14:paraId="44AF7895" w14:textId="77777777" w:rsidR="00FB7525" w:rsidRDefault="00FB7525" w:rsidP="00211F78">
            <w:pPr>
              <w:widowControl w:val="0"/>
              <w:autoSpaceDE w:val="0"/>
              <w:autoSpaceDN w:val="0"/>
              <w:adjustRightInd w:val="0"/>
              <w:rPr>
                <w:rFonts w:ascii="Arial" w:hAnsi="Arial" w:cs="Arial"/>
                <w:sz w:val="22"/>
                <w:szCs w:val="22"/>
              </w:rPr>
            </w:pPr>
          </w:p>
          <w:p w14:paraId="1AB1C2D3" w14:textId="77777777" w:rsidR="00FB7525" w:rsidRDefault="00FB7525" w:rsidP="00211F78">
            <w:pPr>
              <w:widowControl w:val="0"/>
              <w:autoSpaceDE w:val="0"/>
              <w:autoSpaceDN w:val="0"/>
              <w:adjustRightInd w:val="0"/>
              <w:rPr>
                <w:rFonts w:ascii="Arial" w:hAnsi="Arial" w:cs="Arial"/>
                <w:sz w:val="22"/>
                <w:szCs w:val="22"/>
              </w:rPr>
            </w:pPr>
          </w:p>
          <w:p w14:paraId="308BD233" w14:textId="77777777" w:rsidR="00FB7525" w:rsidRDefault="00FB7525" w:rsidP="00211F78">
            <w:pPr>
              <w:widowControl w:val="0"/>
              <w:autoSpaceDE w:val="0"/>
              <w:autoSpaceDN w:val="0"/>
              <w:adjustRightInd w:val="0"/>
              <w:rPr>
                <w:rFonts w:ascii="Arial" w:hAnsi="Arial" w:cs="Arial"/>
                <w:sz w:val="22"/>
                <w:szCs w:val="22"/>
              </w:rPr>
            </w:pPr>
          </w:p>
          <w:p w14:paraId="7F0BB52E" w14:textId="77777777" w:rsidR="00FB7525" w:rsidRDefault="00FB7525" w:rsidP="00211F78">
            <w:pPr>
              <w:widowControl w:val="0"/>
              <w:autoSpaceDE w:val="0"/>
              <w:autoSpaceDN w:val="0"/>
              <w:adjustRightInd w:val="0"/>
              <w:rPr>
                <w:rFonts w:ascii="Arial" w:hAnsi="Arial" w:cs="Arial"/>
                <w:sz w:val="22"/>
                <w:szCs w:val="22"/>
              </w:rPr>
            </w:pPr>
          </w:p>
          <w:p w14:paraId="7F32B0ED" w14:textId="77777777" w:rsidR="00FB7525" w:rsidRDefault="00FB7525" w:rsidP="00211F78">
            <w:pPr>
              <w:widowControl w:val="0"/>
              <w:autoSpaceDE w:val="0"/>
              <w:autoSpaceDN w:val="0"/>
              <w:adjustRightInd w:val="0"/>
              <w:rPr>
                <w:rFonts w:ascii="Arial" w:hAnsi="Arial" w:cs="Arial"/>
                <w:sz w:val="22"/>
                <w:szCs w:val="22"/>
              </w:rPr>
            </w:pPr>
          </w:p>
          <w:p w14:paraId="56BA60D1" w14:textId="77777777" w:rsidR="00FB7525" w:rsidRDefault="00FB7525" w:rsidP="00211F78">
            <w:pPr>
              <w:widowControl w:val="0"/>
              <w:autoSpaceDE w:val="0"/>
              <w:autoSpaceDN w:val="0"/>
              <w:adjustRightInd w:val="0"/>
              <w:rPr>
                <w:rFonts w:ascii="Arial" w:hAnsi="Arial" w:cs="Arial"/>
                <w:sz w:val="22"/>
                <w:szCs w:val="22"/>
              </w:rPr>
            </w:pPr>
          </w:p>
          <w:p w14:paraId="47212158" w14:textId="77777777" w:rsidR="00FB7525" w:rsidRDefault="00FB7525" w:rsidP="00211F78">
            <w:pPr>
              <w:widowControl w:val="0"/>
              <w:autoSpaceDE w:val="0"/>
              <w:autoSpaceDN w:val="0"/>
              <w:adjustRightInd w:val="0"/>
              <w:rPr>
                <w:rFonts w:ascii="Arial" w:hAnsi="Arial" w:cs="Arial"/>
                <w:sz w:val="22"/>
                <w:szCs w:val="22"/>
              </w:rPr>
            </w:pPr>
          </w:p>
          <w:p w14:paraId="5D090AA1" w14:textId="77777777" w:rsidR="00FB7525" w:rsidRDefault="00FB7525" w:rsidP="00211F78">
            <w:pPr>
              <w:widowControl w:val="0"/>
              <w:autoSpaceDE w:val="0"/>
              <w:autoSpaceDN w:val="0"/>
              <w:adjustRightInd w:val="0"/>
              <w:rPr>
                <w:rFonts w:ascii="Arial" w:hAnsi="Arial" w:cs="Arial"/>
                <w:sz w:val="22"/>
                <w:szCs w:val="22"/>
              </w:rPr>
            </w:pPr>
          </w:p>
          <w:p w14:paraId="3EE99E47" w14:textId="77777777" w:rsidR="00FB7525" w:rsidRDefault="00FB7525" w:rsidP="00211F78">
            <w:pPr>
              <w:widowControl w:val="0"/>
              <w:autoSpaceDE w:val="0"/>
              <w:autoSpaceDN w:val="0"/>
              <w:adjustRightInd w:val="0"/>
              <w:rPr>
                <w:rFonts w:ascii="Arial" w:hAnsi="Arial" w:cs="Arial"/>
                <w:sz w:val="22"/>
                <w:szCs w:val="22"/>
              </w:rPr>
            </w:pPr>
          </w:p>
          <w:p w14:paraId="2369D0D4" w14:textId="77777777" w:rsidR="00FB7525" w:rsidRDefault="00FB7525" w:rsidP="00211F78">
            <w:pPr>
              <w:widowControl w:val="0"/>
              <w:autoSpaceDE w:val="0"/>
              <w:autoSpaceDN w:val="0"/>
              <w:adjustRightInd w:val="0"/>
              <w:rPr>
                <w:rFonts w:ascii="Arial" w:hAnsi="Arial" w:cs="Arial"/>
                <w:sz w:val="22"/>
                <w:szCs w:val="22"/>
              </w:rPr>
            </w:pPr>
          </w:p>
          <w:p w14:paraId="2D7D0FFC" w14:textId="77777777" w:rsidR="00FB7525" w:rsidRDefault="00FB7525" w:rsidP="00211F78">
            <w:pPr>
              <w:widowControl w:val="0"/>
              <w:autoSpaceDE w:val="0"/>
              <w:autoSpaceDN w:val="0"/>
              <w:adjustRightInd w:val="0"/>
              <w:rPr>
                <w:rFonts w:ascii="Arial" w:hAnsi="Arial" w:cs="Arial"/>
                <w:sz w:val="22"/>
                <w:szCs w:val="22"/>
              </w:rPr>
            </w:pPr>
          </w:p>
          <w:p w14:paraId="31DB0E84" w14:textId="77777777" w:rsidR="00FB7525" w:rsidRDefault="00FB7525" w:rsidP="00211F78">
            <w:pPr>
              <w:widowControl w:val="0"/>
              <w:autoSpaceDE w:val="0"/>
              <w:autoSpaceDN w:val="0"/>
              <w:adjustRightInd w:val="0"/>
              <w:rPr>
                <w:rFonts w:ascii="Arial" w:hAnsi="Arial" w:cs="Arial"/>
                <w:sz w:val="22"/>
                <w:szCs w:val="22"/>
              </w:rPr>
            </w:pPr>
          </w:p>
          <w:p w14:paraId="3BC89ADF" w14:textId="77777777" w:rsidR="00FB7525" w:rsidRDefault="00FB7525" w:rsidP="00211F78">
            <w:pPr>
              <w:widowControl w:val="0"/>
              <w:autoSpaceDE w:val="0"/>
              <w:autoSpaceDN w:val="0"/>
              <w:adjustRightInd w:val="0"/>
              <w:rPr>
                <w:rFonts w:ascii="Arial" w:hAnsi="Arial" w:cs="Arial"/>
                <w:sz w:val="22"/>
                <w:szCs w:val="22"/>
              </w:rPr>
            </w:pPr>
          </w:p>
          <w:p w14:paraId="19EA2A57" w14:textId="77777777" w:rsidR="00FB7525" w:rsidRDefault="00FB7525" w:rsidP="00211F78">
            <w:pPr>
              <w:widowControl w:val="0"/>
              <w:autoSpaceDE w:val="0"/>
              <w:autoSpaceDN w:val="0"/>
              <w:adjustRightInd w:val="0"/>
              <w:rPr>
                <w:rFonts w:ascii="Arial" w:hAnsi="Arial" w:cs="Arial"/>
                <w:sz w:val="22"/>
                <w:szCs w:val="22"/>
              </w:rPr>
            </w:pPr>
          </w:p>
          <w:p w14:paraId="47671077" w14:textId="77777777" w:rsidR="00FB7525" w:rsidRDefault="00FB7525" w:rsidP="00211F78">
            <w:pPr>
              <w:widowControl w:val="0"/>
              <w:autoSpaceDE w:val="0"/>
              <w:autoSpaceDN w:val="0"/>
              <w:adjustRightInd w:val="0"/>
              <w:rPr>
                <w:rFonts w:ascii="Arial" w:hAnsi="Arial" w:cs="Arial"/>
                <w:sz w:val="22"/>
                <w:szCs w:val="22"/>
              </w:rPr>
            </w:pPr>
          </w:p>
          <w:p w14:paraId="57EF7C4C" w14:textId="77777777" w:rsidR="00FB7525" w:rsidRDefault="00FB7525" w:rsidP="00211F78">
            <w:pPr>
              <w:widowControl w:val="0"/>
              <w:autoSpaceDE w:val="0"/>
              <w:autoSpaceDN w:val="0"/>
              <w:adjustRightInd w:val="0"/>
              <w:rPr>
                <w:rFonts w:ascii="Arial" w:hAnsi="Arial" w:cs="Arial"/>
                <w:sz w:val="22"/>
                <w:szCs w:val="22"/>
              </w:rPr>
            </w:pPr>
          </w:p>
          <w:p w14:paraId="19804C00" w14:textId="77777777" w:rsidR="00FB7525" w:rsidRDefault="00FB7525" w:rsidP="00211F78">
            <w:pPr>
              <w:widowControl w:val="0"/>
              <w:autoSpaceDE w:val="0"/>
              <w:autoSpaceDN w:val="0"/>
              <w:adjustRightInd w:val="0"/>
              <w:rPr>
                <w:rFonts w:ascii="Arial" w:hAnsi="Arial" w:cs="Arial"/>
                <w:sz w:val="22"/>
                <w:szCs w:val="22"/>
              </w:rPr>
            </w:pPr>
          </w:p>
          <w:p w14:paraId="69F04E0D" w14:textId="77777777" w:rsidR="00E55CAA" w:rsidRDefault="00E55CAA" w:rsidP="00211F78">
            <w:pPr>
              <w:widowControl w:val="0"/>
              <w:autoSpaceDE w:val="0"/>
              <w:autoSpaceDN w:val="0"/>
              <w:adjustRightInd w:val="0"/>
              <w:rPr>
                <w:rFonts w:ascii="Arial" w:hAnsi="Arial" w:cs="Arial"/>
                <w:sz w:val="22"/>
                <w:szCs w:val="22"/>
              </w:rPr>
            </w:pPr>
          </w:p>
          <w:p w14:paraId="42EF2F73" w14:textId="77777777" w:rsidR="00E55CAA" w:rsidRDefault="00E55CAA" w:rsidP="00211F78">
            <w:pPr>
              <w:widowControl w:val="0"/>
              <w:autoSpaceDE w:val="0"/>
              <w:autoSpaceDN w:val="0"/>
              <w:adjustRightInd w:val="0"/>
              <w:rPr>
                <w:rFonts w:ascii="Arial" w:hAnsi="Arial" w:cs="Arial"/>
                <w:sz w:val="22"/>
                <w:szCs w:val="22"/>
              </w:rPr>
            </w:pPr>
          </w:p>
          <w:p w14:paraId="6CFC29BD" w14:textId="77777777" w:rsidR="00E55CAA" w:rsidRDefault="00E55CAA" w:rsidP="00211F78">
            <w:pPr>
              <w:widowControl w:val="0"/>
              <w:autoSpaceDE w:val="0"/>
              <w:autoSpaceDN w:val="0"/>
              <w:adjustRightInd w:val="0"/>
              <w:rPr>
                <w:rFonts w:ascii="Arial" w:hAnsi="Arial" w:cs="Arial"/>
                <w:sz w:val="22"/>
                <w:szCs w:val="22"/>
              </w:rPr>
            </w:pPr>
          </w:p>
          <w:p w14:paraId="20DA2522" w14:textId="77777777" w:rsidR="00E55CAA" w:rsidRDefault="00E55CAA" w:rsidP="00211F78">
            <w:pPr>
              <w:widowControl w:val="0"/>
              <w:autoSpaceDE w:val="0"/>
              <w:autoSpaceDN w:val="0"/>
              <w:adjustRightInd w:val="0"/>
              <w:rPr>
                <w:rFonts w:ascii="Arial" w:hAnsi="Arial" w:cs="Arial"/>
                <w:sz w:val="22"/>
                <w:szCs w:val="22"/>
              </w:rPr>
            </w:pPr>
          </w:p>
          <w:p w14:paraId="6BCF4B5C" w14:textId="77777777" w:rsidR="00B46DFB" w:rsidRPr="00476209" w:rsidRDefault="00B46DFB" w:rsidP="00211F78">
            <w:pPr>
              <w:rPr>
                <w:rFonts w:ascii="Arial" w:hAnsi="Arial" w:cs="Arial"/>
                <w:sz w:val="22"/>
                <w:szCs w:val="22"/>
              </w:rPr>
            </w:pPr>
          </w:p>
        </w:tc>
        <w:tc>
          <w:tcPr>
            <w:tcW w:w="9191" w:type="dxa"/>
          </w:tcPr>
          <w:p w14:paraId="0A8B099A" w14:textId="7A7702C0" w:rsidR="000F66E9" w:rsidRDefault="000F66E9" w:rsidP="00496AFA">
            <w:pPr>
              <w:pStyle w:val="Default"/>
              <w:numPr>
                <w:ilvl w:val="0"/>
                <w:numId w:val="30"/>
              </w:numPr>
              <w:ind w:left="460" w:hanging="284"/>
              <w:jc w:val="both"/>
              <w:rPr>
                <w:sz w:val="22"/>
              </w:rPr>
            </w:pPr>
            <w:r w:rsidRPr="000F66E9">
              <w:rPr>
                <w:sz w:val="22"/>
              </w:rPr>
              <w:lastRenderedPageBreak/>
              <w:t>Lead on the development and implementation of the ‘Competency Framework for Registered Nurses working in a Care Home with Nursing’ ensuring mentors and supervisors are skilled to provide effective supervision, assessment and make informed decisions in relation to the assessment and judgement of the Registered Nurse’s competence to practice, whilst working within the framework of the Trust</w:t>
            </w:r>
            <w:r w:rsidR="00496AFA">
              <w:rPr>
                <w:sz w:val="22"/>
              </w:rPr>
              <w:t>.</w:t>
            </w:r>
          </w:p>
          <w:p w14:paraId="42B176F6" w14:textId="22A9BF55" w:rsidR="00B508F1" w:rsidRPr="000F66E9" w:rsidRDefault="00B508F1" w:rsidP="00496AFA">
            <w:pPr>
              <w:pStyle w:val="Default"/>
              <w:numPr>
                <w:ilvl w:val="0"/>
                <w:numId w:val="30"/>
              </w:numPr>
              <w:ind w:left="460" w:hanging="284"/>
              <w:jc w:val="both"/>
              <w:rPr>
                <w:sz w:val="22"/>
              </w:rPr>
            </w:pPr>
            <w:r>
              <w:rPr>
                <w:sz w:val="22"/>
              </w:rPr>
              <w:t>Outline a framework to support Home Managers in identifying concerns around competence in professional practice, training and skills gaps</w:t>
            </w:r>
            <w:r w:rsidR="007B2FC7">
              <w:rPr>
                <w:sz w:val="22"/>
              </w:rPr>
              <w:t xml:space="preserve"> and how to meet these. </w:t>
            </w:r>
          </w:p>
          <w:p w14:paraId="12FC121E" w14:textId="375298BF" w:rsidR="000F66E9" w:rsidRDefault="000F66E9" w:rsidP="00496AFA">
            <w:pPr>
              <w:pStyle w:val="Default"/>
              <w:numPr>
                <w:ilvl w:val="0"/>
                <w:numId w:val="30"/>
              </w:numPr>
              <w:ind w:left="460" w:hanging="284"/>
              <w:jc w:val="both"/>
              <w:rPr>
                <w:sz w:val="22"/>
              </w:rPr>
            </w:pPr>
            <w:r w:rsidRPr="000F66E9">
              <w:rPr>
                <w:sz w:val="22"/>
              </w:rPr>
              <w:t xml:space="preserve">Lead on the Return to Practice process, ensuring a working knowledge of current programme requirements, practice assessment strategies and relevant changes in education and practice are implemented effectively across the Trust and key stakeholders are engaged. </w:t>
            </w:r>
            <w:r w:rsidR="00223181" w:rsidRPr="000F66E9">
              <w:rPr>
                <w:sz w:val="22"/>
              </w:rPr>
              <w:t xml:space="preserve">Effectively support Return to Practice and preceptorship programmes through </w:t>
            </w:r>
            <w:r w:rsidR="00223181" w:rsidRPr="000F66E9">
              <w:rPr>
                <w:bCs/>
                <w:sz w:val="22"/>
              </w:rPr>
              <w:t xml:space="preserve">developing and maintaining effective working relationships with the HEI’s. </w:t>
            </w:r>
            <w:r w:rsidR="00223181" w:rsidRPr="000F66E9">
              <w:rPr>
                <w:sz w:val="22"/>
              </w:rPr>
              <w:t xml:space="preserve"> </w:t>
            </w:r>
          </w:p>
          <w:p w14:paraId="6B4FD313" w14:textId="1E66982B" w:rsidR="000F66E9" w:rsidRPr="008A0BFE" w:rsidRDefault="00223181" w:rsidP="008A0BFE">
            <w:pPr>
              <w:pStyle w:val="Default"/>
              <w:numPr>
                <w:ilvl w:val="0"/>
                <w:numId w:val="30"/>
              </w:numPr>
              <w:ind w:left="460" w:hanging="284"/>
              <w:jc w:val="both"/>
              <w:rPr>
                <w:sz w:val="22"/>
              </w:rPr>
            </w:pPr>
            <w:r>
              <w:rPr>
                <w:sz w:val="22"/>
              </w:rPr>
              <w:t xml:space="preserve">Develop a framework to support nurses to mentor student nurses and provide leadership to student nurses in practice, including competence and skills development. </w:t>
            </w:r>
          </w:p>
          <w:p w14:paraId="493B8270" w14:textId="5931149F" w:rsidR="007B2FC7" w:rsidRDefault="007B2FC7" w:rsidP="00496AFA">
            <w:pPr>
              <w:pStyle w:val="Default"/>
              <w:numPr>
                <w:ilvl w:val="0"/>
                <w:numId w:val="30"/>
              </w:numPr>
              <w:ind w:left="460" w:hanging="284"/>
              <w:jc w:val="both"/>
              <w:rPr>
                <w:sz w:val="22"/>
              </w:rPr>
            </w:pPr>
            <w:r>
              <w:rPr>
                <w:sz w:val="22"/>
              </w:rPr>
              <w:t xml:space="preserve">Develop a framework to keep nurses updated through clinical supervision, arranging and facilitating where appropriate and necessary. </w:t>
            </w:r>
          </w:p>
          <w:p w14:paraId="4AF0FC8A" w14:textId="60E8644A" w:rsidR="007B2FC7" w:rsidRPr="007B2FC7" w:rsidRDefault="007B2FC7" w:rsidP="007B2FC7">
            <w:pPr>
              <w:pStyle w:val="Default"/>
              <w:numPr>
                <w:ilvl w:val="0"/>
                <w:numId w:val="30"/>
              </w:numPr>
              <w:ind w:left="460" w:hanging="284"/>
              <w:jc w:val="both"/>
              <w:rPr>
                <w:sz w:val="22"/>
                <w:szCs w:val="22"/>
              </w:rPr>
            </w:pPr>
            <w:r w:rsidRPr="007B2FC7">
              <w:rPr>
                <w:sz w:val="22"/>
                <w:szCs w:val="22"/>
              </w:rPr>
              <w:t xml:space="preserve">To support in the development </w:t>
            </w:r>
            <w:r w:rsidR="008A0BFE">
              <w:rPr>
                <w:sz w:val="22"/>
                <w:szCs w:val="22"/>
              </w:rPr>
              <w:t xml:space="preserve">of </w:t>
            </w:r>
            <w:r w:rsidRPr="007B2FC7">
              <w:rPr>
                <w:sz w:val="22"/>
                <w:szCs w:val="22"/>
              </w:rPr>
              <w:t xml:space="preserve">advanced clinical skills through relevant training programmes. </w:t>
            </w:r>
          </w:p>
          <w:p w14:paraId="645CB6DB" w14:textId="0292F126" w:rsidR="000F66E9" w:rsidRPr="000F66E9" w:rsidRDefault="000F66E9" w:rsidP="00496AFA">
            <w:pPr>
              <w:pStyle w:val="Default"/>
              <w:numPr>
                <w:ilvl w:val="0"/>
                <w:numId w:val="30"/>
              </w:numPr>
              <w:ind w:left="460" w:hanging="284"/>
              <w:jc w:val="both"/>
              <w:rPr>
                <w:sz w:val="22"/>
              </w:rPr>
            </w:pPr>
            <w:r w:rsidRPr="000F66E9">
              <w:rPr>
                <w:sz w:val="22"/>
              </w:rPr>
              <w:t xml:space="preserve">Advise on the selection process for </w:t>
            </w:r>
            <w:r w:rsidRPr="000F66E9">
              <w:rPr>
                <w:sz w:val="22"/>
                <w:lang w:val="en"/>
              </w:rPr>
              <w:t xml:space="preserve">Assistant Practitioner (level-5 Higher Apprenticeship) </w:t>
            </w:r>
            <w:r w:rsidRPr="000F66E9">
              <w:rPr>
                <w:sz w:val="22"/>
              </w:rPr>
              <w:t>and in conjunction with Learning and Development Team ensure the training programme reflects national directives, developments in research and change in OSJCT policies and procedures</w:t>
            </w:r>
            <w:r w:rsidR="00496AFA">
              <w:rPr>
                <w:sz w:val="22"/>
              </w:rPr>
              <w:t>.</w:t>
            </w:r>
          </w:p>
          <w:p w14:paraId="53DFEBA4" w14:textId="67779CA2" w:rsidR="000F66E9" w:rsidRPr="000F66E9" w:rsidRDefault="000F66E9" w:rsidP="00496AFA">
            <w:pPr>
              <w:pStyle w:val="ListParagraph"/>
              <w:numPr>
                <w:ilvl w:val="0"/>
                <w:numId w:val="30"/>
              </w:numPr>
              <w:spacing w:after="0" w:line="240" w:lineRule="auto"/>
              <w:ind w:left="460" w:hanging="284"/>
              <w:jc w:val="both"/>
              <w:rPr>
                <w:rFonts w:ascii="Arial" w:hAnsi="Arial" w:cs="Arial"/>
                <w:szCs w:val="24"/>
              </w:rPr>
            </w:pPr>
            <w:r w:rsidRPr="000F66E9">
              <w:rPr>
                <w:rFonts w:ascii="Arial" w:hAnsi="Arial" w:cs="Arial"/>
                <w:szCs w:val="24"/>
              </w:rPr>
              <w:t>Contribute to the development and review of clinical and safety related policies and procedures as part of the clinical governance framework, ensuring that training requirements are identified and implemented in conjunction with the</w:t>
            </w:r>
            <w:r w:rsidR="00A026E7">
              <w:rPr>
                <w:rFonts w:ascii="Arial" w:hAnsi="Arial" w:cs="Arial"/>
                <w:szCs w:val="24"/>
              </w:rPr>
              <w:t xml:space="preserve"> Operations</w:t>
            </w:r>
            <w:r w:rsidRPr="000F66E9">
              <w:rPr>
                <w:rFonts w:ascii="Arial" w:hAnsi="Arial" w:cs="Arial"/>
                <w:szCs w:val="24"/>
              </w:rPr>
              <w:t xml:space="preserve"> Learning and Development and </w:t>
            </w:r>
            <w:r w:rsidR="00A026E7">
              <w:rPr>
                <w:rFonts w:ascii="Arial" w:hAnsi="Arial" w:cs="Arial"/>
                <w:szCs w:val="24"/>
              </w:rPr>
              <w:t xml:space="preserve">Care Quality </w:t>
            </w:r>
            <w:r w:rsidRPr="000F66E9">
              <w:rPr>
                <w:rFonts w:ascii="Arial" w:hAnsi="Arial" w:cs="Arial"/>
                <w:szCs w:val="24"/>
              </w:rPr>
              <w:t>Team</w:t>
            </w:r>
            <w:r w:rsidR="00A026E7">
              <w:rPr>
                <w:rFonts w:ascii="Arial" w:hAnsi="Arial" w:cs="Arial"/>
                <w:szCs w:val="24"/>
              </w:rPr>
              <w:t>s</w:t>
            </w:r>
            <w:r w:rsidRPr="000F66E9">
              <w:rPr>
                <w:rFonts w:ascii="Arial" w:hAnsi="Arial" w:cs="Arial"/>
                <w:szCs w:val="24"/>
              </w:rPr>
              <w:t xml:space="preserve">. </w:t>
            </w:r>
          </w:p>
          <w:p w14:paraId="505FC4A0" w14:textId="376B34B3" w:rsidR="000F66E9" w:rsidRPr="000F66E9" w:rsidRDefault="000F66E9" w:rsidP="00496AFA">
            <w:pPr>
              <w:pStyle w:val="ListParagraph"/>
              <w:numPr>
                <w:ilvl w:val="0"/>
                <w:numId w:val="30"/>
              </w:numPr>
              <w:spacing w:after="0" w:line="240" w:lineRule="auto"/>
              <w:ind w:left="460" w:hanging="284"/>
              <w:jc w:val="both"/>
              <w:rPr>
                <w:rFonts w:ascii="Arial" w:hAnsi="Arial" w:cs="Arial"/>
                <w:szCs w:val="24"/>
              </w:rPr>
            </w:pPr>
            <w:r w:rsidRPr="000F66E9">
              <w:rPr>
                <w:rFonts w:ascii="Arial" w:hAnsi="Arial" w:cs="Arial"/>
                <w:szCs w:val="24"/>
              </w:rPr>
              <w:t xml:space="preserve">Working with the Head of </w:t>
            </w:r>
            <w:r w:rsidR="00A026E7">
              <w:rPr>
                <w:rFonts w:ascii="Arial" w:hAnsi="Arial" w:cs="Arial"/>
                <w:szCs w:val="24"/>
              </w:rPr>
              <w:t>Quality improvement</w:t>
            </w:r>
            <w:r w:rsidRPr="000F66E9">
              <w:rPr>
                <w:rFonts w:ascii="Arial" w:hAnsi="Arial" w:cs="Arial"/>
                <w:szCs w:val="24"/>
              </w:rPr>
              <w:t>, Operational Management and Human Resources the post holder will support the development of:</w:t>
            </w:r>
          </w:p>
          <w:p w14:paraId="050703FF" w14:textId="77777777" w:rsidR="000F66E9" w:rsidRDefault="000F66E9" w:rsidP="00496AFA">
            <w:pPr>
              <w:pStyle w:val="Default"/>
              <w:numPr>
                <w:ilvl w:val="1"/>
                <w:numId w:val="30"/>
              </w:numPr>
              <w:ind w:left="885" w:hanging="284"/>
              <w:jc w:val="both"/>
              <w:rPr>
                <w:color w:val="auto"/>
                <w:sz w:val="22"/>
              </w:rPr>
            </w:pPr>
            <w:r w:rsidRPr="000F66E9">
              <w:rPr>
                <w:color w:val="auto"/>
                <w:sz w:val="22"/>
              </w:rPr>
              <w:t xml:space="preserve">the model of nursing in care homes </w:t>
            </w:r>
          </w:p>
          <w:p w14:paraId="79310741" w14:textId="77777777" w:rsidR="000F66E9" w:rsidRDefault="000F66E9" w:rsidP="00496AFA">
            <w:pPr>
              <w:pStyle w:val="Default"/>
              <w:numPr>
                <w:ilvl w:val="1"/>
                <w:numId w:val="30"/>
              </w:numPr>
              <w:ind w:left="885" w:hanging="284"/>
              <w:jc w:val="both"/>
              <w:rPr>
                <w:color w:val="auto"/>
                <w:sz w:val="22"/>
              </w:rPr>
            </w:pPr>
            <w:r w:rsidRPr="000F66E9">
              <w:rPr>
                <w:color w:val="auto"/>
                <w:sz w:val="22"/>
              </w:rPr>
              <w:t xml:space="preserve">advancing clinical nursing practice </w:t>
            </w:r>
          </w:p>
          <w:p w14:paraId="68F03C9A" w14:textId="77777777" w:rsidR="000F66E9" w:rsidRPr="000F66E9" w:rsidRDefault="000F66E9" w:rsidP="00496AFA">
            <w:pPr>
              <w:pStyle w:val="Default"/>
              <w:numPr>
                <w:ilvl w:val="1"/>
                <w:numId w:val="30"/>
              </w:numPr>
              <w:ind w:left="885" w:hanging="284"/>
              <w:jc w:val="both"/>
              <w:rPr>
                <w:color w:val="auto"/>
                <w:sz w:val="22"/>
              </w:rPr>
            </w:pPr>
            <w:r w:rsidRPr="000F66E9">
              <w:rPr>
                <w:color w:val="auto"/>
                <w:sz w:val="22"/>
              </w:rPr>
              <w:t xml:space="preserve">sharing of good practice through a professional forum   </w:t>
            </w:r>
          </w:p>
          <w:p w14:paraId="6351C0AD" w14:textId="7D9EB635" w:rsidR="000F66E9" w:rsidRPr="000F66E9" w:rsidRDefault="000F66E9" w:rsidP="00496AFA">
            <w:pPr>
              <w:pStyle w:val="Default"/>
              <w:numPr>
                <w:ilvl w:val="0"/>
                <w:numId w:val="30"/>
              </w:numPr>
              <w:ind w:left="460" w:hanging="284"/>
              <w:jc w:val="both"/>
              <w:rPr>
                <w:color w:val="auto"/>
                <w:sz w:val="22"/>
              </w:rPr>
            </w:pPr>
            <w:r>
              <w:rPr>
                <w:color w:val="auto"/>
                <w:sz w:val="22"/>
              </w:rPr>
              <w:t>T</w:t>
            </w:r>
            <w:r w:rsidRPr="000F66E9">
              <w:rPr>
                <w:color w:val="auto"/>
                <w:sz w:val="22"/>
              </w:rPr>
              <w:t>o support OSJCT strategy and the delivery of the</w:t>
            </w:r>
            <w:r w:rsidR="008A0BFE">
              <w:rPr>
                <w:color w:val="auto"/>
                <w:sz w:val="22"/>
              </w:rPr>
              <w:t xml:space="preserve"> Trust’s V</w:t>
            </w:r>
            <w:r w:rsidRPr="000F66E9">
              <w:rPr>
                <w:color w:val="auto"/>
                <w:sz w:val="22"/>
              </w:rPr>
              <w:t>ision for Nursing:</w:t>
            </w:r>
          </w:p>
          <w:p w14:paraId="526DDEA1" w14:textId="0D53EC56" w:rsidR="000F66E9" w:rsidRDefault="000F66E9" w:rsidP="00496AFA">
            <w:pPr>
              <w:pStyle w:val="Default"/>
              <w:numPr>
                <w:ilvl w:val="0"/>
                <w:numId w:val="30"/>
              </w:numPr>
              <w:ind w:left="460" w:hanging="284"/>
              <w:jc w:val="both"/>
              <w:rPr>
                <w:color w:val="auto"/>
                <w:sz w:val="22"/>
              </w:rPr>
            </w:pPr>
            <w:r w:rsidRPr="000F66E9">
              <w:rPr>
                <w:sz w:val="22"/>
              </w:rPr>
              <w:t>Promote a commitment to continuous development and improvement, ensuring that within scope of the role:</w:t>
            </w:r>
          </w:p>
          <w:p w14:paraId="5C02B72E" w14:textId="77777777" w:rsidR="000F66E9" w:rsidRDefault="000F66E9" w:rsidP="00496AFA">
            <w:pPr>
              <w:pStyle w:val="Default"/>
              <w:numPr>
                <w:ilvl w:val="0"/>
                <w:numId w:val="30"/>
              </w:numPr>
              <w:ind w:left="460" w:hanging="284"/>
              <w:jc w:val="both"/>
              <w:rPr>
                <w:color w:val="auto"/>
                <w:sz w:val="22"/>
              </w:rPr>
            </w:pPr>
            <w:r w:rsidRPr="000F66E9">
              <w:rPr>
                <w:color w:val="auto"/>
                <w:sz w:val="22"/>
              </w:rPr>
              <w:t>Resources are deployed across the business in the most efficient and effective manne</w:t>
            </w:r>
            <w:r>
              <w:rPr>
                <w:color w:val="auto"/>
                <w:sz w:val="22"/>
              </w:rPr>
              <w:t>r</w:t>
            </w:r>
          </w:p>
          <w:p w14:paraId="32A38B3C" w14:textId="2CFEE94D" w:rsidR="000F66E9" w:rsidRDefault="000F66E9" w:rsidP="00496AFA">
            <w:pPr>
              <w:pStyle w:val="Default"/>
              <w:numPr>
                <w:ilvl w:val="0"/>
                <w:numId w:val="30"/>
              </w:numPr>
              <w:ind w:left="460" w:hanging="284"/>
              <w:jc w:val="both"/>
              <w:rPr>
                <w:color w:val="auto"/>
                <w:sz w:val="22"/>
              </w:rPr>
            </w:pPr>
            <w:r w:rsidRPr="000F66E9">
              <w:rPr>
                <w:color w:val="auto"/>
                <w:sz w:val="22"/>
              </w:rPr>
              <w:t>Relevant OSJCT policies and procedures are complied with</w:t>
            </w:r>
          </w:p>
          <w:p w14:paraId="47215690" w14:textId="77777777" w:rsidR="000F66E9" w:rsidRDefault="000F66E9" w:rsidP="00496AFA">
            <w:pPr>
              <w:pStyle w:val="Default"/>
              <w:numPr>
                <w:ilvl w:val="0"/>
                <w:numId w:val="30"/>
              </w:numPr>
              <w:ind w:left="460" w:hanging="284"/>
              <w:jc w:val="both"/>
              <w:rPr>
                <w:color w:val="auto"/>
                <w:sz w:val="22"/>
              </w:rPr>
            </w:pPr>
            <w:r w:rsidRPr="000F66E9">
              <w:rPr>
                <w:color w:val="auto"/>
                <w:sz w:val="22"/>
              </w:rPr>
              <w:t xml:space="preserve">Compliance with mandatory and statutory training </w:t>
            </w:r>
          </w:p>
          <w:p w14:paraId="65029D04" w14:textId="77777777" w:rsidR="000F66E9" w:rsidRPr="000F66E9" w:rsidRDefault="000F66E9" w:rsidP="00496AFA">
            <w:pPr>
              <w:pStyle w:val="Default"/>
              <w:numPr>
                <w:ilvl w:val="0"/>
                <w:numId w:val="30"/>
              </w:numPr>
              <w:ind w:left="460" w:hanging="284"/>
              <w:jc w:val="both"/>
              <w:rPr>
                <w:color w:val="auto"/>
                <w:sz w:val="22"/>
              </w:rPr>
            </w:pPr>
            <w:r w:rsidRPr="000F66E9">
              <w:rPr>
                <w:sz w:val="22"/>
              </w:rPr>
              <w:t xml:space="preserve">At all times the post holder will adhere to and apply the Nursing &amp; Midwifery Council </w:t>
            </w:r>
            <w:r w:rsidRPr="000F66E9">
              <w:rPr>
                <w:sz w:val="22"/>
              </w:rPr>
              <w:lastRenderedPageBreak/>
              <w:t>(NMC) code of conduct, and all other relevant guidance from the NMC, follow and promote the OSJCT values and be professionally accountable and responsible for all aspects of own work.</w:t>
            </w:r>
          </w:p>
          <w:p w14:paraId="304E7FF7" w14:textId="77777777" w:rsidR="00B46DFB" w:rsidRPr="00476209" w:rsidRDefault="00B46DFB" w:rsidP="00496AFA">
            <w:pPr>
              <w:tabs>
                <w:tab w:val="left" w:pos="8823"/>
              </w:tabs>
              <w:ind w:right="152"/>
              <w:jc w:val="both"/>
              <w:rPr>
                <w:rFonts w:ascii="Arial" w:hAnsi="Arial" w:cs="Arial"/>
                <w:sz w:val="22"/>
              </w:rPr>
            </w:pPr>
          </w:p>
        </w:tc>
      </w:tr>
      <w:tr w:rsidR="0024145F" w:rsidRPr="00136E64" w14:paraId="0E69E324" w14:textId="77777777" w:rsidTr="003B2613">
        <w:tc>
          <w:tcPr>
            <w:tcW w:w="1843" w:type="dxa"/>
          </w:tcPr>
          <w:p w14:paraId="03A6C768" w14:textId="77777777" w:rsidR="0024145F" w:rsidRDefault="0024145F" w:rsidP="00211F78">
            <w:pPr>
              <w:widowControl w:val="0"/>
              <w:autoSpaceDE w:val="0"/>
              <w:autoSpaceDN w:val="0"/>
              <w:adjustRightInd w:val="0"/>
              <w:rPr>
                <w:rFonts w:ascii="Arial" w:hAnsi="Arial" w:cs="Arial"/>
                <w:sz w:val="22"/>
                <w:szCs w:val="22"/>
              </w:rPr>
            </w:pPr>
            <w:r>
              <w:rPr>
                <w:rFonts w:ascii="Arial" w:hAnsi="Arial" w:cs="Arial"/>
                <w:sz w:val="22"/>
                <w:szCs w:val="22"/>
              </w:rPr>
              <w:lastRenderedPageBreak/>
              <w:t>Number of Direct Reports</w:t>
            </w:r>
          </w:p>
        </w:tc>
        <w:tc>
          <w:tcPr>
            <w:tcW w:w="9191" w:type="dxa"/>
          </w:tcPr>
          <w:p w14:paraId="303C9B00" w14:textId="77777777" w:rsidR="0024145F" w:rsidRDefault="0024145F" w:rsidP="0024145F">
            <w:pPr>
              <w:tabs>
                <w:tab w:val="left" w:pos="8823"/>
              </w:tabs>
              <w:ind w:right="152"/>
              <w:jc w:val="both"/>
              <w:rPr>
                <w:rFonts w:ascii="Arial" w:hAnsi="Arial" w:cs="Arial"/>
                <w:sz w:val="22"/>
                <w:szCs w:val="22"/>
              </w:rPr>
            </w:pPr>
            <w:r>
              <w:rPr>
                <w:rFonts w:ascii="Arial" w:hAnsi="Arial" w:cs="Arial"/>
                <w:sz w:val="22"/>
                <w:szCs w:val="22"/>
              </w:rPr>
              <w:t>This role has no</w:t>
            </w:r>
            <w:r w:rsidRPr="00FB7525">
              <w:rPr>
                <w:rFonts w:ascii="Arial" w:hAnsi="Arial" w:cs="Arial"/>
                <w:sz w:val="22"/>
                <w:szCs w:val="22"/>
              </w:rPr>
              <w:t xml:space="preserve"> direct reports</w:t>
            </w:r>
          </w:p>
          <w:p w14:paraId="20132E03" w14:textId="77777777" w:rsidR="0024145F" w:rsidRDefault="0024145F" w:rsidP="00546B0B">
            <w:pPr>
              <w:jc w:val="both"/>
              <w:rPr>
                <w:rFonts w:ascii="Arial" w:hAnsi="Arial" w:cs="Arial"/>
                <w:sz w:val="22"/>
                <w:szCs w:val="22"/>
              </w:rPr>
            </w:pPr>
          </w:p>
          <w:p w14:paraId="1AD8E8DB" w14:textId="77777777" w:rsidR="0024145F" w:rsidRPr="00546B0B" w:rsidRDefault="0024145F" w:rsidP="00546B0B">
            <w:pPr>
              <w:jc w:val="both"/>
              <w:rPr>
                <w:rFonts w:ascii="Arial" w:hAnsi="Arial" w:cs="Arial"/>
                <w:sz w:val="22"/>
                <w:szCs w:val="22"/>
              </w:rPr>
            </w:pPr>
          </w:p>
        </w:tc>
      </w:tr>
      <w:tr w:rsidR="0024145F" w:rsidRPr="00136E64" w14:paraId="172B7FFA" w14:textId="77777777" w:rsidTr="003B2613">
        <w:tc>
          <w:tcPr>
            <w:tcW w:w="1843" w:type="dxa"/>
          </w:tcPr>
          <w:p w14:paraId="0F3B9DCB" w14:textId="77777777" w:rsidR="0024145F" w:rsidRDefault="0024145F" w:rsidP="00211F78">
            <w:pPr>
              <w:widowControl w:val="0"/>
              <w:autoSpaceDE w:val="0"/>
              <w:autoSpaceDN w:val="0"/>
              <w:adjustRightInd w:val="0"/>
              <w:rPr>
                <w:rFonts w:ascii="Arial" w:hAnsi="Arial" w:cs="Arial"/>
                <w:sz w:val="22"/>
                <w:szCs w:val="22"/>
              </w:rPr>
            </w:pPr>
            <w:r>
              <w:rPr>
                <w:rFonts w:ascii="Arial" w:hAnsi="Arial" w:cs="Arial"/>
                <w:sz w:val="22"/>
                <w:szCs w:val="22"/>
              </w:rPr>
              <w:t>Financial Responsibility</w:t>
            </w:r>
          </w:p>
        </w:tc>
        <w:tc>
          <w:tcPr>
            <w:tcW w:w="9191" w:type="dxa"/>
          </w:tcPr>
          <w:p w14:paraId="7D2133AF" w14:textId="77777777" w:rsidR="0024145F" w:rsidRDefault="00C14863" w:rsidP="0024145F">
            <w:pPr>
              <w:tabs>
                <w:tab w:val="left" w:pos="8823"/>
              </w:tabs>
              <w:ind w:right="152"/>
              <w:jc w:val="both"/>
              <w:rPr>
                <w:rFonts w:ascii="Arial" w:hAnsi="Arial" w:cs="Arial"/>
                <w:sz w:val="22"/>
                <w:szCs w:val="22"/>
              </w:rPr>
            </w:pPr>
            <w:r w:rsidRPr="00C14863">
              <w:rPr>
                <w:rFonts w:ascii="Arial" w:hAnsi="Arial" w:cs="Arial"/>
                <w:sz w:val="22"/>
              </w:rPr>
              <w:t xml:space="preserve">This role has no financial responsibility </w:t>
            </w:r>
          </w:p>
          <w:p w14:paraId="7DC8B097" w14:textId="77777777" w:rsidR="0024145F" w:rsidRDefault="0024145F" w:rsidP="0024145F">
            <w:pPr>
              <w:tabs>
                <w:tab w:val="left" w:pos="8823"/>
              </w:tabs>
              <w:ind w:right="152"/>
              <w:jc w:val="both"/>
              <w:rPr>
                <w:rFonts w:ascii="Arial" w:hAnsi="Arial" w:cs="Arial"/>
                <w:sz w:val="22"/>
                <w:szCs w:val="22"/>
              </w:rPr>
            </w:pPr>
          </w:p>
        </w:tc>
      </w:tr>
      <w:tr w:rsidR="00546B0B" w:rsidRPr="00136E64" w14:paraId="75180754" w14:textId="77777777" w:rsidTr="003B2613">
        <w:trPr>
          <w:trHeight w:val="3502"/>
        </w:trPr>
        <w:tc>
          <w:tcPr>
            <w:tcW w:w="1843" w:type="dxa"/>
            <w:hideMark/>
          </w:tcPr>
          <w:p w14:paraId="7AD95BAE" w14:textId="77777777" w:rsidR="00C14863" w:rsidRDefault="00C14863" w:rsidP="00211F78">
            <w:pPr>
              <w:widowControl w:val="0"/>
              <w:autoSpaceDE w:val="0"/>
              <w:autoSpaceDN w:val="0"/>
              <w:adjustRightInd w:val="0"/>
              <w:rPr>
                <w:rFonts w:ascii="Arial" w:hAnsi="Arial" w:cs="Arial"/>
                <w:sz w:val="22"/>
                <w:szCs w:val="22"/>
              </w:rPr>
            </w:pPr>
          </w:p>
          <w:p w14:paraId="7F9F1572" w14:textId="77777777" w:rsidR="00546B0B" w:rsidRPr="00823B40" w:rsidRDefault="00546B0B" w:rsidP="00211F78">
            <w:pPr>
              <w:widowControl w:val="0"/>
              <w:autoSpaceDE w:val="0"/>
              <w:autoSpaceDN w:val="0"/>
              <w:adjustRightInd w:val="0"/>
              <w:rPr>
                <w:rFonts w:ascii="Arial" w:hAnsi="Arial" w:cs="Arial"/>
                <w:sz w:val="22"/>
                <w:szCs w:val="22"/>
              </w:rPr>
            </w:pPr>
            <w:r>
              <w:rPr>
                <w:rFonts w:ascii="Arial" w:hAnsi="Arial" w:cs="Arial"/>
                <w:sz w:val="22"/>
                <w:szCs w:val="22"/>
              </w:rPr>
              <w:t xml:space="preserve">Knowledge, skills &amp; Abilities </w:t>
            </w:r>
            <w:r w:rsidRPr="00823B40">
              <w:rPr>
                <w:rFonts w:ascii="Arial" w:hAnsi="Arial" w:cs="Arial"/>
                <w:sz w:val="22"/>
                <w:szCs w:val="22"/>
              </w:rPr>
              <w:t>  </w:t>
            </w:r>
          </w:p>
          <w:p w14:paraId="1506C4B5" w14:textId="77777777" w:rsidR="00546B0B" w:rsidRDefault="00546B0B" w:rsidP="00211F78">
            <w:pPr>
              <w:widowControl w:val="0"/>
              <w:autoSpaceDE w:val="0"/>
              <w:autoSpaceDN w:val="0"/>
              <w:adjustRightInd w:val="0"/>
              <w:rPr>
                <w:rFonts w:ascii="Arial" w:hAnsi="Arial" w:cs="Arial"/>
                <w:sz w:val="22"/>
                <w:szCs w:val="22"/>
              </w:rPr>
            </w:pPr>
          </w:p>
          <w:p w14:paraId="3FB504D5" w14:textId="77777777" w:rsidR="00546B0B" w:rsidRDefault="00546B0B" w:rsidP="00211F78">
            <w:pPr>
              <w:widowControl w:val="0"/>
              <w:autoSpaceDE w:val="0"/>
              <w:autoSpaceDN w:val="0"/>
              <w:adjustRightInd w:val="0"/>
              <w:rPr>
                <w:rFonts w:ascii="Arial" w:hAnsi="Arial" w:cs="Arial"/>
                <w:sz w:val="22"/>
                <w:szCs w:val="22"/>
              </w:rPr>
            </w:pPr>
          </w:p>
          <w:p w14:paraId="1E87383F" w14:textId="77777777" w:rsidR="00546B0B" w:rsidRDefault="00546B0B" w:rsidP="00211F78">
            <w:pPr>
              <w:widowControl w:val="0"/>
              <w:autoSpaceDE w:val="0"/>
              <w:autoSpaceDN w:val="0"/>
              <w:adjustRightInd w:val="0"/>
              <w:rPr>
                <w:rFonts w:ascii="Arial" w:hAnsi="Arial" w:cs="Arial"/>
                <w:sz w:val="22"/>
                <w:szCs w:val="22"/>
              </w:rPr>
            </w:pPr>
          </w:p>
          <w:p w14:paraId="44858CB2" w14:textId="77777777" w:rsidR="00546B0B" w:rsidRDefault="00546B0B" w:rsidP="00211F78">
            <w:pPr>
              <w:widowControl w:val="0"/>
              <w:autoSpaceDE w:val="0"/>
              <w:autoSpaceDN w:val="0"/>
              <w:adjustRightInd w:val="0"/>
              <w:rPr>
                <w:rFonts w:ascii="Arial" w:hAnsi="Arial" w:cs="Arial"/>
                <w:sz w:val="22"/>
                <w:szCs w:val="22"/>
              </w:rPr>
            </w:pPr>
          </w:p>
          <w:p w14:paraId="52737143" w14:textId="77777777" w:rsidR="00546B0B" w:rsidRDefault="00546B0B" w:rsidP="00211F78">
            <w:pPr>
              <w:widowControl w:val="0"/>
              <w:autoSpaceDE w:val="0"/>
              <w:autoSpaceDN w:val="0"/>
              <w:adjustRightInd w:val="0"/>
              <w:rPr>
                <w:rFonts w:ascii="Arial" w:hAnsi="Arial" w:cs="Arial"/>
                <w:sz w:val="22"/>
                <w:szCs w:val="22"/>
              </w:rPr>
            </w:pPr>
          </w:p>
          <w:p w14:paraId="31CD070F" w14:textId="77777777" w:rsidR="00546B0B" w:rsidRDefault="00546B0B" w:rsidP="00211F78">
            <w:pPr>
              <w:widowControl w:val="0"/>
              <w:autoSpaceDE w:val="0"/>
              <w:autoSpaceDN w:val="0"/>
              <w:adjustRightInd w:val="0"/>
              <w:rPr>
                <w:rFonts w:ascii="Arial" w:hAnsi="Arial" w:cs="Arial"/>
                <w:sz w:val="22"/>
                <w:szCs w:val="22"/>
              </w:rPr>
            </w:pPr>
          </w:p>
          <w:p w14:paraId="21949D9F" w14:textId="77777777" w:rsidR="00546B0B" w:rsidRDefault="00546B0B" w:rsidP="00211F78">
            <w:pPr>
              <w:widowControl w:val="0"/>
              <w:autoSpaceDE w:val="0"/>
              <w:autoSpaceDN w:val="0"/>
              <w:adjustRightInd w:val="0"/>
              <w:rPr>
                <w:rFonts w:ascii="Arial" w:hAnsi="Arial" w:cs="Arial"/>
                <w:sz w:val="22"/>
                <w:szCs w:val="22"/>
              </w:rPr>
            </w:pPr>
          </w:p>
          <w:p w14:paraId="5D6FA810" w14:textId="77777777" w:rsidR="00546B0B" w:rsidRDefault="00546B0B" w:rsidP="00211F78">
            <w:pPr>
              <w:widowControl w:val="0"/>
              <w:autoSpaceDE w:val="0"/>
              <w:autoSpaceDN w:val="0"/>
              <w:adjustRightInd w:val="0"/>
              <w:rPr>
                <w:rFonts w:ascii="Arial" w:hAnsi="Arial" w:cs="Arial"/>
                <w:sz w:val="22"/>
                <w:szCs w:val="22"/>
              </w:rPr>
            </w:pPr>
          </w:p>
          <w:p w14:paraId="1F8F5CB5" w14:textId="77777777" w:rsidR="00546B0B" w:rsidRDefault="00546B0B" w:rsidP="00211F78">
            <w:pPr>
              <w:widowControl w:val="0"/>
              <w:autoSpaceDE w:val="0"/>
              <w:autoSpaceDN w:val="0"/>
              <w:adjustRightInd w:val="0"/>
              <w:rPr>
                <w:rFonts w:ascii="Arial" w:hAnsi="Arial" w:cs="Arial"/>
                <w:sz w:val="22"/>
                <w:szCs w:val="22"/>
              </w:rPr>
            </w:pPr>
          </w:p>
          <w:p w14:paraId="59E45EFF" w14:textId="77777777" w:rsidR="00546B0B" w:rsidRDefault="00546B0B" w:rsidP="00211F78">
            <w:pPr>
              <w:widowControl w:val="0"/>
              <w:autoSpaceDE w:val="0"/>
              <w:autoSpaceDN w:val="0"/>
              <w:adjustRightInd w:val="0"/>
              <w:rPr>
                <w:rFonts w:ascii="Arial" w:hAnsi="Arial" w:cs="Arial"/>
                <w:sz w:val="22"/>
                <w:szCs w:val="22"/>
              </w:rPr>
            </w:pPr>
          </w:p>
          <w:p w14:paraId="291D5546" w14:textId="77777777" w:rsidR="00546B0B" w:rsidRDefault="00546B0B" w:rsidP="00211F78">
            <w:pPr>
              <w:widowControl w:val="0"/>
              <w:autoSpaceDE w:val="0"/>
              <w:autoSpaceDN w:val="0"/>
              <w:adjustRightInd w:val="0"/>
              <w:rPr>
                <w:rFonts w:ascii="Arial" w:hAnsi="Arial" w:cs="Arial"/>
                <w:sz w:val="22"/>
                <w:szCs w:val="22"/>
              </w:rPr>
            </w:pPr>
          </w:p>
          <w:p w14:paraId="655D22D6" w14:textId="77777777" w:rsidR="00546B0B" w:rsidRDefault="00546B0B" w:rsidP="00211F78">
            <w:pPr>
              <w:widowControl w:val="0"/>
              <w:autoSpaceDE w:val="0"/>
              <w:autoSpaceDN w:val="0"/>
              <w:adjustRightInd w:val="0"/>
              <w:rPr>
                <w:rFonts w:ascii="Arial" w:hAnsi="Arial" w:cs="Arial"/>
                <w:sz w:val="22"/>
                <w:szCs w:val="22"/>
              </w:rPr>
            </w:pPr>
          </w:p>
          <w:p w14:paraId="410E65BA" w14:textId="77777777" w:rsidR="00546B0B" w:rsidRDefault="00546B0B" w:rsidP="00211F78">
            <w:pPr>
              <w:widowControl w:val="0"/>
              <w:autoSpaceDE w:val="0"/>
              <w:autoSpaceDN w:val="0"/>
              <w:adjustRightInd w:val="0"/>
              <w:rPr>
                <w:rFonts w:ascii="Arial" w:hAnsi="Arial" w:cs="Arial"/>
                <w:sz w:val="22"/>
                <w:szCs w:val="22"/>
              </w:rPr>
            </w:pPr>
          </w:p>
          <w:p w14:paraId="60615F51" w14:textId="77777777" w:rsidR="00546B0B" w:rsidRDefault="00546B0B" w:rsidP="00211F78">
            <w:pPr>
              <w:widowControl w:val="0"/>
              <w:autoSpaceDE w:val="0"/>
              <w:autoSpaceDN w:val="0"/>
              <w:adjustRightInd w:val="0"/>
              <w:rPr>
                <w:rFonts w:ascii="Arial" w:hAnsi="Arial" w:cs="Arial"/>
                <w:sz w:val="22"/>
                <w:szCs w:val="22"/>
              </w:rPr>
            </w:pPr>
          </w:p>
          <w:p w14:paraId="1292A2F6" w14:textId="77777777" w:rsidR="00546B0B" w:rsidRDefault="00546B0B" w:rsidP="00211F78">
            <w:pPr>
              <w:widowControl w:val="0"/>
              <w:autoSpaceDE w:val="0"/>
              <w:autoSpaceDN w:val="0"/>
              <w:adjustRightInd w:val="0"/>
              <w:rPr>
                <w:rFonts w:ascii="Arial" w:hAnsi="Arial" w:cs="Arial"/>
                <w:sz w:val="22"/>
                <w:szCs w:val="22"/>
              </w:rPr>
            </w:pPr>
          </w:p>
          <w:p w14:paraId="1E826680" w14:textId="77777777" w:rsidR="00546B0B" w:rsidRDefault="00546B0B" w:rsidP="00211F78">
            <w:pPr>
              <w:widowControl w:val="0"/>
              <w:autoSpaceDE w:val="0"/>
              <w:autoSpaceDN w:val="0"/>
              <w:adjustRightInd w:val="0"/>
              <w:rPr>
                <w:rFonts w:ascii="Arial" w:hAnsi="Arial" w:cs="Arial"/>
                <w:sz w:val="22"/>
                <w:szCs w:val="22"/>
              </w:rPr>
            </w:pPr>
          </w:p>
          <w:p w14:paraId="0BA2F9A5" w14:textId="77777777" w:rsidR="00546B0B" w:rsidRDefault="00546B0B" w:rsidP="00211F78">
            <w:pPr>
              <w:widowControl w:val="0"/>
              <w:autoSpaceDE w:val="0"/>
              <w:autoSpaceDN w:val="0"/>
              <w:adjustRightInd w:val="0"/>
              <w:rPr>
                <w:rFonts w:ascii="Arial" w:hAnsi="Arial" w:cs="Arial"/>
                <w:sz w:val="22"/>
                <w:szCs w:val="22"/>
              </w:rPr>
            </w:pPr>
          </w:p>
          <w:p w14:paraId="064FEAD0" w14:textId="77777777" w:rsidR="00546B0B" w:rsidRDefault="00546B0B" w:rsidP="00211F78">
            <w:pPr>
              <w:widowControl w:val="0"/>
              <w:autoSpaceDE w:val="0"/>
              <w:autoSpaceDN w:val="0"/>
              <w:adjustRightInd w:val="0"/>
              <w:rPr>
                <w:rFonts w:ascii="Arial" w:hAnsi="Arial" w:cs="Arial"/>
                <w:sz w:val="22"/>
                <w:szCs w:val="22"/>
              </w:rPr>
            </w:pPr>
          </w:p>
          <w:p w14:paraId="42EFE60F" w14:textId="77777777" w:rsidR="00496AFA" w:rsidRDefault="00496AFA" w:rsidP="00211F78">
            <w:pPr>
              <w:widowControl w:val="0"/>
              <w:autoSpaceDE w:val="0"/>
              <w:autoSpaceDN w:val="0"/>
              <w:adjustRightInd w:val="0"/>
              <w:rPr>
                <w:rFonts w:ascii="Arial" w:hAnsi="Arial" w:cs="Arial"/>
                <w:sz w:val="22"/>
                <w:szCs w:val="22"/>
              </w:rPr>
            </w:pPr>
          </w:p>
          <w:p w14:paraId="25764B5B" w14:textId="3C93F031" w:rsidR="00546B0B" w:rsidRDefault="00546B0B" w:rsidP="00211F78">
            <w:pPr>
              <w:widowControl w:val="0"/>
              <w:autoSpaceDE w:val="0"/>
              <w:autoSpaceDN w:val="0"/>
              <w:adjustRightInd w:val="0"/>
              <w:rPr>
                <w:rFonts w:ascii="Arial" w:hAnsi="Arial" w:cs="Arial"/>
                <w:sz w:val="22"/>
                <w:szCs w:val="22"/>
              </w:rPr>
            </w:pPr>
          </w:p>
          <w:p w14:paraId="12725EF2" w14:textId="48B126E8" w:rsidR="003B2613" w:rsidRDefault="003B2613" w:rsidP="00211F78">
            <w:pPr>
              <w:widowControl w:val="0"/>
              <w:autoSpaceDE w:val="0"/>
              <w:autoSpaceDN w:val="0"/>
              <w:adjustRightInd w:val="0"/>
              <w:rPr>
                <w:rFonts w:ascii="Arial" w:hAnsi="Arial" w:cs="Arial"/>
                <w:sz w:val="22"/>
                <w:szCs w:val="22"/>
              </w:rPr>
            </w:pPr>
          </w:p>
          <w:p w14:paraId="4F2E6693" w14:textId="4221FC81" w:rsidR="003B2613" w:rsidRDefault="003B2613" w:rsidP="00211F78">
            <w:pPr>
              <w:widowControl w:val="0"/>
              <w:autoSpaceDE w:val="0"/>
              <w:autoSpaceDN w:val="0"/>
              <w:adjustRightInd w:val="0"/>
              <w:rPr>
                <w:rFonts w:ascii="Arial" w:hAnsi="Arial" w:cs="Arial"/>
                <w:sz w:val="22"/>
                <w:szCs w:val="22"/>
              </w:rPr>
            </w:pPr>
          </w:p>
          <w:p w14:paraId="2CE0B84E" w14:textId="440B6133" w:rsidR="003B2613" w:rsidRDefault="003B2613" w:rsidP="00211F78">
            <w:pPr>
              <w:widowControl w:val="0"/>
              <w:autoSpaceDE w:val="0"/>
              <w:autoSpaceDN w:val="0"/>
              <w:adjustRightInd w:val="0"/>
              <w:rPr>
                <w:rFonts w:ascii="Arial" w:hAnsi="Arial" w:cs="Arial"/>
                <w:sz w:val="22"/>
                <w:szCs w:val="22"/>
              </w:rPr>
            </w:pPr>
          </w:p>
          <w:p w14:paraId="6B503BD7" w14:textId="47F20080" w:rsidR="003B2613" w:rsidRDefault="003B2613" w:rsidP="00211F78">
            <w:pPr>
              <w:widowControl w:val="0"/>
              <w:autoSpaceDE w:val="0"/>
              <w:autoSpaceDN w:val="0"/>
              <w:adjustRightInd w:val="0"/>
              <w:rPr>
                <w:rFonts w:ascii="Arial" w:hAnsi="Arial" w:cs="Arial"/>
                <w:sz w:val="22"/>
                <w:szCs w:val="22"/>
              </w:rPr>
            </w:pPr>
          </w:p>
          <w:p w14:paraId="2A0A1321" w14:textId="77777777" w:rsidR="003B2613" w:rsidRDefault="003B2613" w:rsidP="00211F78">
            <w:pPr>
              <w:widowControl w:val="0"/>
              <w:autoSpaceDE w:val="0"/>
              <w:autoSpaceDN w:val="0"/>
              <w:adjustRightInd w:val="0"/>
              <w:rPr>
                <w:rFonts w:ascii="Arial" w:hAnsi="Arial" w:cs="Arial"/>
                <w:sz w:val="22"/>
                <w:szCs w:val="22"/>
              </w:rPr>
            </w:pPr>
          </w:p>
          <w:p w14:paraId="32637F08" w14:textId="77777777" w:rsidR="003B2613" w:rsidRDefault="003B2613" w:rsidP="00211F78">
            <w:pPr>
              <w:widowControl w:val="0"/>
              <w:autoSpaceDE w:val="0"/>
              <w:autoSpaceDN w:val="0"/>
              <w:adjustRightInd w:val="0"/>
              <w:rPr>
                <w:rFonts w:ascii="Arial" w:hAnsi="Arial" w:cs="Arial"/>
                <w:sz w:val="22"/>
                <w:szCs w:val="22"/>
              </w:rPr>
            </w:pPr>
          </w:p>
          <w:p w14:paraId="46359768" w14:textId="77777777" w:rsidR="00546B0B" w:rsidRPr="00823B40" w:rsidRDefault="00546B0B" w:rsidP="00211F78">
            <w:pPr>
              <w:widowControl w:val="0"/>
              <w:autoSpaceDE w:val="0"/>
              <w:autoSpaceDN w:val="0"/>
              <w:adjustRightInd w:val="0"/>
              <w:rPr>
                <w:rFonts w:ascii="Arial" w:hAnsi="Arial" w:cs="Arial"/>
                <w:sz w:val="22"/>
                <w:szCs w:val="22"/>
              </w:rPr>
            </w:pPr>
          </w:p>
        </w:tc>
        <w:tc>
          <w:tcPr>
            <w:tcW w:w="9191" w:type="dxa"/>
          </w:tcPr>
          <w:p w14:paraId="10FE5736" w14:textId="77777777" w:rsidR="00C14863" w:rsidRDefault="00C14863" w:rsidP="00546B0B">
            <w:pPr>
              <w:jc w:val="both"/>
              <w:rPr>
                <w:rFonts w:ascii="Arial" w:hAnsi="Arial" w:cs="Arial"/>
                <w:sz w:val="22"/>
                <w:szCs w:val="22"/>
              </w:rPr>
            </w:pPr>
          </w:p>
          <w:p w14:paraId="086471B6" w14:textId="77777777" w:rsidR="00546B0B" w:rsidRPr="00546B0B" w:rsidRDefault="00546B0B" w:rsidP="00546B0B">
            <w:pPr>
              <w:jc w:val="both"/>
              <w:rPr>
                <w:rFonts w:ascii="Arial" w:hAnsi="Arial" w:cs="Arial"/>
                <w:sz w:val="22"/>
                <w:szCs w:val="22"/>
                <w:u w:val="single"/>
              </w:rPr>
            </w:pPr>
            <w:r w:rsidRPr="00546B0B">
              <w:rPr>
                <w:rFonts w:ascii="Arial" w:hAnsi="Arial" w:cs="Arial"/>
                <w:sz w:val="22"/>
                <w:szCs w:val="22"/>
              </w:rPr>
              <w:t>Relevant qualification in nursing and registration with the NMC</w:t>
            </w:r>
          </w:p>
          <w:p w14:paraId="106B0459" w14:textId="77777777" w:rsidR="00546B0B" w:rsidRPr="00546B0B" w:rsidRDefault="00546B0B" w:rsidP="00CD0236">
            <w:pPr>
              <w:jc w:val="both"/>
              <w:rPr>
                <w:rFonts w:ascii="Arial" w:hAnsi="Arial" w:cs="Arial"/>
                <w:sz w:val="22"/>
                <w:szCs w:val="22"/>
                <w:u w:val="single"/>
              </w:rPr>
            </w:pPr>
            <w:r w:rsidRPr="00546B0B">
              <w:rPr>
                <w:rFonts w:ascii="Arial" w:hAnsi="Arial" w:cs="Arial"/>
                <w:sz w:val="22"/>
                <w:szCs w:val="22"/>
                <w:lang w:val="en-US"/>
              </w:rPr>
              <w:t>Substantial and relevant post-registration experience</w:t>
            </w:r>
          </w:p>
          <w:p w14:paraId="74928AC4" w14:textId="5EB50E15" w:rsidR="00546B0B" w:rsidRPr="00546B0B" w:rsidRDefault="00546B0B" w:rsidP="00CD0236">
            <w:pPr>
              <w:jc w:val="both"/>
              <w:rPr>
                <w:rFonts w:ascii="Arial" w:hAnsi="Arial" w:cs="Arial"/>
                <w:sz w:val="22"/>
                <w:szCs w:val="22"/>
              </w:rPr>
            </w:pPr>
            <w:r w:rsidRPr="00546B0B">
              <w:rPr>
                <w:rFonts w:ascii="Arial" w:hAnsi="Arial" w:cs="Arial"/>
                <w:sz w:val="22"/>
                <w:szCs w:val="22"/>
              </w:rPr>
              <w:t xml:space="preserve">Evidence of implementation of a range </w:t>
            </w:r>
            <w:r>
              <w:rPr>
                <w:rFonts w:ascii="Arial" w:hAnsi="Arial" w:cs="Arial"/>
                <w:sz w:val="22"/>
                <w:szCs w:val="22"/>
              </w:rPr>
              <w:t>of</w:t>
            </w:r>
            <w:r w:rsidR="000A29DB">
              <w:rPr>
                <w:rFonts w:ascii="Arial" w:hAnsi="Arial" w:cs="Arial"/>
                <w:sz w:val="22"/>
                <w:szCs w:val="22"/>
              </w:rPr>
              <w:t xml:space="preserve"> clinical</w:t>
            </w:r>
            <w:r>
              <w:rPr>
                <w:rFonts w:ascii="Arial" w:hAnsi="Arial" w:cs="Arial"/>
                <w:sz w:val="22"/>
                <w:szCs w:val="22"/>
              </w:rPr>
              <w:t xml:space="preserve"> </w:t>
            </w:r>
            <w:r w:rsidRPr="00546B0B">
              <w:rPr>
                <w:rFonts w:ascii="Arial" w:hAnsi="Arial" w:cs="Arial"/>
                <w:sz w:val="22"/>
                <w:szCs w:val="22"/>
              </w:rPr>
              <w:t xml:space="preserve">practice development initiatives </w:t>
            </w:r>
          </w:p>
          <w:p w14:paraId="34E28980" w14:textId="77777777" w:rsidR="00546B0B" w:rsidRPr="00546B0B" w:rsidRDefault="00546B0B" w:rsidP="00CD0236">
            <w:pPr>
              <w:jc w:val="both"/>
              <w:rPr>
                <w:rFonts w:ascii="Arial" w:hAnsi="Arial" w:cs="Arial"/>
                <w:sz w:val="22"/>
                <w:szCs w:val="22"/>
                <w:lang w:val="en-US"/>
              </w:rPr>
            </w:pPr>
            <w:r w:rsidRPr="00546B0B">
              <w:rPr>
                <w:rFonts w:ascii="Arial" w:hAnsi="Arial" w:cs="Arial"/>
                <w:sz w:val="22"/>
                <w:szCs w:val="22"/>
                <w:lang w:val="en-US"/>
              </w:rPr>
              <w:t>Experience of providing mentorship and or practice supervision/ assessment to students in practice</w:t>
            </w:r>
          </w:p>
          <w:p w14:paraId="71C1B68F" w14:textId="77777777" w:rsidR="00546B0B" w:rsidRPr="00546B0B" w:rsidRDefault="00546B0B" w:rsidP="00546B0B">
            <w:pPr>
              <w:pStyle w:val="Default"/>
              <w:spacing w:after="29"/>
              <w:ind w:left="6"/>
              <w:jc w:val="both"/>
              <w:rPr>
                <w:color w:val="auto"/>
                <w:sz w:val="22"/>
                <w:szCs w:val="22"/>
              </w:rPr>
            </w:pPr>
            <w:r w:rsidRPr="00546B0B">
              <w:rPr>
                <w:color w:val="auto"/>
                <w:sz w:val="22"/>
                <w:szCs w:val="22"/>
              </w:rPr>
              <w:t xml:space="preserve">Working knowledge of Care Quality Commission Regulations, Mental Capacity Act, Health and Safety, Safeguarding and all other relevant legislation and policies </w:t>
            </w:r>
          </w:p>
          <w:p w14:paraId="2F857B98" w14:textId="77777777" w:rsidR="00546B0B" w:rsidRPr="000F66E9" w:rsidRDefault="00546B0B" w:rsidP="00546B0B">
            <w:pPr>
              <w:rPr>
                <w:rFonts w:ascii="Arial" w:hAnsi="Arial" w:cs="Arial"/>
                <w:sz w:val="22"/>
              </w:rPr>
            </w:pPr>
            <w:r w:rsidRPr="00546B0B">
              <w:rPr>
                <w:rFonts w:ascii="Arial" w:hAnsi="Arial" w:cs="Arial"/>
                <w:sz w:val="22"/>
                <w:szCs w:val="22"/>
                <w:lang w:val="en-US"/>
              </w:rPr>
              <w:t>Knowledge of current issues affecting education in health and social care, including quality monitoring issues</w:t>
            </w:r>
          </w:p>
          <w:p w14:paraId="5F7DB866" w14:textId="77777777" w:rsidR="00546B0B" w:rsidRPr="000F66E9" w:rsidRDefault="00546B0B" w:rsidP="00546B0B">
            <w:pPr>
              <w:jc w:val="both"/>
              <w:rPr>
                <w:rFonts w:ascii="Arial" w:hAnsi="Arial" w:cs="Arial"/>
                <w:sz w:val="22"/>
                <w:szCs w:val="22"/>
                <w:u w:val="single"/>
              </w:rPr>
            </w:pPr>
          </w:p>
        </w:tc>
      </w:tr>
      <w:tr w:rsidR="00546B0B" w:rsidRPr="00136E64" w14:paraId="05E30BBC" w14:textId="77777777" w:rsidTr="003B2613">
        <w:tc>
          <w:tcPr>
            <w:tcW w:w="1843" w:type="dxa"/>
          </w:tcPr>
          <w:p w14:paraId="35DE1F65" w14:textId="77777777" w:rsidR="00546B0B" w:rsidRDefault="00546B0B" w:rsidP="00211F78">
            <w:pPr>
              <w:widowControl w:val="0"/>
              <w:autoSpaceDE w:val="0"/>
              <w:autoSpaceDN w:val="0"/>
              <w:adjustRightInd w:val="0"/>
              <w:rPr>
                <w:rFonts w:ascii="Arial" w:hAnsi="Arial" w:cs="Arial"/>
                <w:sz w:val="22"/>
                <w:szCs w:val="22"/>
              </w:rPr>
            </w:pPr>
          </w:p>
        </w:tc>
        <w:tc>
          <w:tcPr>
            <w:tcW w:w="9191" w:type="dxa"/>
          </w:tcPr>
          <w:p w14:paraId="25674587" w14:textId="77777777" w:rsidR="00546B0B" w:rsidRPr="00F3231A" w:rsidRDefault="00546B0B" w:rsidP="00546B0B">
            <w:pPr>
              <w:rPr>
                <w:rFonts w:ascii="Arial" w:hAnsi="Arial" w:cs="Arial"/>
                <w:sz w:val="22"/>
                <w:szCs w:val="22"/>
              </w:rPr>
            </w:pPr>
          </w:p>
        </w:tc>
      </w:tr>
    </w:tbl>
    <w:p w14:paraId="7245EDE8" w14:textId="77777777" w:rsidR="00211F78" w:rsidRDefault="00211F78" w:rsidP="00211F78">
      <w:pPr>
        <w:jc w:val="right"/>
        <w:rPr>
          <w:rFonts w:ascii="Arial" w:hAnsi="Arial" w:cs="Arial"/>
          <w:sz w:val="36"/>
        </w:rPr>
      </w:pPr>
    </w:p>
    <w:p w14:paraId="50EC2E8B" w14:textId="77777777" w:rsidR="008A0BFE" w:rsidRDefault="008A0BFE" w:rsidP="00211F78">
      <w:pPr>
        <w:jc w:val="right"/>
        <w:rPr>
          <w:rFonts w:ascii="Arial" w:hAnsi="Arial" w:cs="Arial"/>
          <w:sz w:val="36"/>
        </w:rPr>
      </w:pPr>
    </w:p>
    <w:p w14:paraId="2DCCBD38" w14:textId="77777777" w:rsidR="008A0BFE" w:rsidRDefault="008A0BFE" w:rsidP="00211F78">
      <w:pPr>
        <w:jc w:val="right"/>
        <w:rPr>
          <w:rFonts w:ascii="Arial" w:hAnsi="Arial" w:cs="Arial"/>
          <w:sz w:val="36"/>
        </w:rPr>
      </w:pPr>
    </w:p>
    <w:p w14:paraId="7FC4C979" w14:textId="0FC25893" w:rsidR="00A278D9" w:rsidRPr="00C91E99" w:rsidRDefault="0024145F" w:rsidP="00211F78">
      <w:pPr>
        <w:jc w:val="right"/>
        <w:rPr>
          <w:rFonts w:ascii="Arial" w:hAnsi="Arial" w:cs="Arial"/>
          <w:sz w:val="36"/>
          <w:szCs w:val="36"/>
        </w:rPr>
      </w:pPr>
      <w:r w:rsidRPr="00C91E99">
        <w:rPr>
          <w:rFonts w:asciiTheme="minorHAnsi" w:hAnsiTheme="minorHAnsi"/>
          <w:noProof/>
          <w:sz w:val="36"/>
          <w:szCs w:val="36"/>
        </w:rPr>
        <w:lastRenderedPageBreak/>
        <w:drawing>
          <wp:anchor distT="0" distB="0" distL="114300" distR="114300" simplePos="0" relativeHeight="251660288" behindDoc="0" locked="0" layoutInCell="1" allowOverlap="1" wp14:anchorId="2C8B97E8" wp14:editId="024F589B">
            <wp:simplePos x="0" y="0"/>
            <wp:positionH relativeFrom="column">
              <wp:posOffset>-813435</wp:posOffset>
            </wp:positionH>
            <wp:positionV relativeFrom="paragraph">
              <wp:posOffset>-1096010</wp:posOffset>
            </wp:positionV>
            <wp:extent cx="1490980" cy="1261110"/>
            <wp:effectExtent l="0" t="0" r="0" b="0"/>
            <wp:wrapNone/>
            <wp:docPr id="2" name="Picture 2" descr="OSJCT logo-NEW-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JCT logo-NEW-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98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F78" w:rsidRPr="00211F78">
        <w:rPr>
          <w:rFonts w:ascii="Arial" w:hAnsi="Arial" w:cs="Arial"/>
          <w:sz w:val="36"/>
        </w:rPr>
        <w:t>P</w:t>
      </w:r>
      <w:r w:rsidR="00BD0085">
        <w:rPr>
          <w:rFonts w:ascii="Arial" w:hAnsi="Arial" w:cs="Arial"/>
          <w:sz w:val="36"/>
          <w:szCs w:val="36"/>
        </w:rPr>
        <w:t>erson S</w:t>
      </w:r>
      <w:r w:rsidR="00A278D9" w:rsidRPr="00C91E99">
        <w:rPr>
          <w:rFonts w:ascii="Arial" w:hAnsi="Arial" w:cs="Arial"/>
          <w:sz w:val="36"/>
          <w:szCs w:val="36"/>
        </w:rPr>
        <w:t xml:space="preserve">pecification </w:t>
      </w:r>
    </w:p>
    <w:p w14:paraId="3B723240" w14:textId="77777777" w:rsidR="00D1150C" w:rsidRDefault="00D1150C" w:rsidP="00211F78">
      <w:pPr>
        <w:jc w:val="both"/>
        <w:rPr>
          <w:rFonts w:asciiTheme="minorHAnsi" w:hAnsiTheme="minorHAnsi" w:cs="Open Sans"/>
          <w:i/>
          <w:noProof/>
          <w:sz w:val="22"/>
          <w:szCs w:val="2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791"/>
      </w:tblGrid>
      <w:tr w:rsidR="00966E57" w:rsidRPr="00A12A34" w14:paraId="372FCF4D" w14:textId="77777777" w:rsidTr="00966E57">
        <w:trPr>
          <w:trHeight w:val="315"/>
          <w:jc w:val="center"/>
        </w:trPr>
        <w:tc>
          <w:tcPr>
            <w:tcW w:w="4536" w:type="dxa"/>
          </w:tcPr>
          <w:p w14:paraId="26FE8E81" w14:textId="77777777" w:rsidR="00966E57" w:rsidRPr="00A12A34" w:rsidRDefault="00966E57" w:rsidP="00211F78">
            <w:pPr>
              <w:jc w:val="both"/>
              <w:rPr>
                <w:rFonts w:ascii="Arial" w:hAnsi="Arial" w:cs="Arial"/>
                <w:b/>
                <w:bCs/>
                <w:sz w:val="22"/>
                <w:szCs w:val="22"/>
              </w:rPr>
            </w:pPr>
            <w:r w:rsidRPr="00A12A34">
              <w:rPr>
                <w:rFonts w:ascii="Arial" w:hAnsi="Arial" w:cs="Arial"/>
                <w:b/>
                <w:bCs/>
                <w:sz w:val="22"/>
                <w:szCs w:val="22"/>
              </w:rPr>
              <w:t>ESSENTIAL</w:t>
            </w:r>
          </w:p>
        </w:tc>
        <w:tc>
          <w:tcPr>
            <w:tcW w:w="4536" w:type="dxa"/>
          </w:tcPr>
          <w:p w14:paraId="0EADA8C2" w14:textId="77777777" w:rsidR="00966E57" w:rsidRPr="00A12A34" w:rsidRDefault="00966E57" w:rsidP="00211F78">
            <w:pPr>
              <w:jc w:val="both"/>
              <w:rPr>
                <w:rFonts w:ascii="Arial" w:hAnsi="Arial" w:cs="Arial"/>
                <w:b/>
                <w:bCs/>
                <w:sz w:val="22"/>
                <w:szCs w:val="22"/>
              </w:rPr>
            </w:pPr>
            <w:r w:rsidRPr="00A12A34">
              <w:rPr>
                <w:rFonts w:ascii="Arial" w:hAnsi="Arial" w:cs="Arial"/>
                <w:b/>
                <w:bCs/>
                <w:sz w:val="22"/>
                <w:szCs w:val="22"/>
              </w:rPr>
              <w:t>DESIRABLE</w:t>
            </w:r>
          </w:p>
        </w:tc>
      </w:tr>
      <w:tr w:rsidR="00966E57" w:rsidRPr="00F3231A" w14:paraId="76848709" w14:textId="77777777" w:rsidTr="00966E57">
        <w:trPr>
          <w:trHeight w:val="1052"/>
          <w:jc w:val="center"/>
        </w:trPr>
        <w:tc>
          <w:tcPr>
            <w:tcW w:w="4536" w:type="dxa"/>
          </w:tcPr>
          <w:p w14:paraId="403098FC" w14:textId="77777777" w:rsidR="007B5565" w:rsidRPr="00F3231A" w:rsidRDefault="00966E57" w:rsidP="00211F78">
            <w:pPr>
              <w:jc w:val="both"/>
              <w:rPr>
                <w:rFonts w:ascii="Arial" w:hAnsi="Arial" w:cs="Arial"/>
                <w:sz w:val="22"/>
                <w:szCs w:val="22"/>
                <w:u w:val="single"/>
              </w:rPr>
            </w:pPr>
            <w:r w:rsidRPr="00F3231A">
              <w:rPr>
                <w:rFonts w:ascii="Arial" w:hAnsi="Arial" w:cs="Arial"/>
                <w:sz w:val="22"/>
                <w:szCs w:val="22"/>
                <w:u w:val="single"/>
              </w:rPr>
              <w:t>Qualifications</w:t>
            </w:r>
          </w:p>
          <w:p w14:paraId="2369D77C" w14:textId="77777777" w:rsidR="007B5565" w:rsidRPr="00F3231A" w:rsidRDefault="007B5565" w:rsidP="00211F78">
            <w:pPr>
              <w:jc w:val="both"/>
              <w:rPr>
                <w:rFonts w:ascii="Arial" w:hAnsi="Arial" w:cs="Arial"/>
                <w:sz w:val="22"/>
                <w:szCs w:val="22"/>
                <w:u w:val="single"/>
              </w:rPr>
            </w:pPr>
            <w:r w:rsidRPr="00F3231A">
              <w:rPr>
                <w:rFonts w:ascii="Arial" w:hAnsi="Arial" w:cs="Arial"/>
                <w:sz w:val="22"/>
                <w:szCs w:val="22"/>
              </w:rPr>
              <w:t xml:space="preserve">Must have a relevant qualification in nursing and </w:t>
            </w:r>
            <w:r w:rsidR="00F3231A">
              <w:rPr>
                <w:rFonts w:ascii="Arial" w:hAnsi="Arial" w:cs="Arial"/>
                <w:sz w:val="22"/>
                <w:szCs w:val="22"/>
              </w:rPr>
              <w:t>registration</w:t>
            </w:r>
            <w:r w:rsidRPr="00F3231A">
              <w:rPr>
                <w:rFonts w:ascii="Arial" w:hAnsi="Arial" w:cs="Arial"/>
                <w:sz w:val="22"/>
                <w:szCs w:val="22"/>
              </w:rPr>
              <w:t xml:space="preserve"> with the NMC</w:t>
            </w:r>
          </w:p>
          <w:p w14:paraId="2E7C8504" w14:textId="77777777" w:rsidR="00966E57" w:rsidRPr="00F3231A" w:rsidRDefault="00966E57" w:rsidP="00211F78">
            <w:pPr>
              <w:jc w:val="both"/>
              <w:rPr>
                <w:rFonts w:ascii="Arial" w:hAnsi="Arial" w:cs="Arial"/>
                <w:sz w:val="22"/>
                <w:szCs w:val="22"/>
              </w:rPr>
            </w:pPr>
          </w:p>
        </w:tc>
        <w:tc>
          <w:tcPr>
            <w:tcW w:w="4536" w:type="dxa"/>
          </w:tcPr>
          <w:p w14:paraId="7A07C38A" w14:textId="77777777" w:rsidR="007B5565" w:rsidRPr="00F3231A" w:rsidRDefault="007B5565" w:rsidP="00211F78">
            <w:pPr>
              <w:pStyle w:val="Default"/>
              <w:spacing w:after="29"/>
              <w:ind w:left="284"/>
              <w:jc w:val="both"/>
              <w:rPr>
                <w:rFonts w:eastAsia="Times New Roman"/>
                <w:color w:val="auto"/>
                <w:sz w:val="22"/>
                <w:szCs w:val="22"/>
                <w:lang w:val="en-AU"/>
              </w:rPr>
            </w:pPr>
          </w:p>
          <w:p w14:paraId="16E58437" w14:textId="4A490A63" w:rsidR="00E55CAA" w:rsidRDefault="00E55CAA" w:rsidP="00211F78">
            <w:pPr>
              <w:pStyle w:val="Default"/>
              <w:spacing w:after="29"/>
              <w:ind w:left="35"/>
              <w:jc w:val="both"/>
              <w:rPr>
                <w:color w:val="auto"/>
                <w:sz w:val="22"/>
                <w:szCs w:val="22"/>
              </w:rPr>
            </w:pPr>
          </w:p>
          <w:p w14:paraId="7115BB9C" w14:textId="4751B0F7" w:rsidR="00D0196D" w:rsidRPr="00F3231A" w:rsidRDefault="00D0196D" w:rsidP="00211F78">
            <w:pPr>
              <w:pStyle w:val="Default"/>
              <w:spacing w:after="29"/>
              <w:ind w:left="35"/>
              <w:jc w:val="both"/>
              <w:rPr>
                <w:color w:val="auto"/>
                <w:sz w:val="22"/>
                <w:szCs w:val="22"/>
              </w:rPr>
            </w:pPr>
            <w:r>
              <w:rPr>
                <w:color w:val="auto"/>
                <w:sz w:val="22"/>
                <w:szCs w:val="22"/>
              </w:rPr>
              <w:t>Evidence of academic</w:t>
            </w:r>
            <w:r w:rsidR="000A29DB">
              <w:rPr>
                <w:color w:val="auto"/>
                <w:sz w:val="22"/>
                <w:szCs w:val="22"/>
              </w:rPr>
              <w:t xml:space="preserve"> learning </w:t>
            </w:r>
            <w:proofErr w:type="gramStart"/>
            <w:r w:rsidR="000A29DB">
              <w:rPr>
                <w:color w:val="auto"/>
                <w:sz w:val="22"/>
                <w:szCs w:val="22"/>
              </w:rPr>
              <w:t xml:space="preserve">and </w:t>
            </w:r>
            <w:r>
              <w:rPr>
                <w:color w:val="auto"/>
                <w:sz w:val="22"/>
                <w:szCs w:val="22"/>
              </w:rPr>
              <w:t xml:space="preserve"> </w:t>
            </w:r>
            <w:r w:rsidR="0065291C">
              <w:rPr>
                <w:color w:val="auto"/>
                <w:sz w:val="22"/>
                <w:szCs w:val="22"/>
              </w:rPr>
              <w:t>achievements</w:t>
            </w:r>
            <w:proofErr w:type="gramEnd"/>
            <w:r w:rsidR="0065291C">
              <w:rPr>
                <w:color w:val="auto"/>
                <w:sz w:val="22"/>
                <w:szCs w:val="22"/>
              </w:rPr>
              <w:t xml:space="preserve">. </w:t>
            </w:r>
          </w:p>
          <w:p w14:paraId="7E0DE7DA" w14:textId="77777777" w:rsidR="00966E57" w:rsidRPr="00F3231A" w:rsidRDefault="00966E57" w:rsidP="00211F78">
            <w:pPr>
              <w:jc w:val="both"/>
              <w:rPr>
                <w:rFonts w:ascii="Arial" w:hAnsi="Arial" w:cs="Arial"/>
                <w:sz w:val="22"/>
                <w:szCs w:val="22"/>
              </w:rPr>
            </w:pPr>
          </w:p>
        </w:tc>
      </w:tr>
      <w:tr w:rsidR="00966E57" w:rsidRPr="00F3231A" w14:paraId="3A57CBDB" w14:textId="77777777" w:rsidTr="00966E57">
        <w:trPr>
          <w:trHeight w:val="1425"/>
          <w:jc w:val="center"/>
        </w:trPr>
        <w:tc>
          <w:tcPr>
            <w:tcW w:w="4536" w:type="dxa"/>
          </w:tcPr>
          <w:p w14:paraId="553D5363" w14:textId="77777777" w:rsidR="000F66E9" w:rsidRDefault="00966E57" w:rsidP="000F66E9">
            <w:pPr>
              <w:jc w:val="both"/>
              <w:rPr>
                <w:rFonts w:ascii="Arial" w:hAnsi="Arial" w:cs="Arial"/>
                <w:sz w:val="22"/>
                <w:szCs w:val="22"/>
                <w:u w:val="single"/>
              </w:rPr>
            </w:pPr>
            <w:r w:rsidRPr="00F3231A">
              <w:rPr>
                <w:rFonts w:ascii="Arial" w:hAnsi="Arial" w:cs="Arial"/>
                <w:sz w:val="22"/>
                <w:szCs w:val="22"/>
                <w:u w:val="single"/>
              </w:rPr>
              <w:t>Experience</w:t>
            </w:r>
          </w:p>
          <w:p w14:paraId="2CB4E531" w14:textId="77777777" w:rsidR="000F66E9" w:rsidRPr="000F66E9" w:rsidRDefault="000F66E9" w:rsidP="000F66E9">
            <w:pPr>
              <w:jc w:val="both"/>
              <w:rPr>
                <w:rFonts w:ascii="Arial" w:hAnsi="Arial" w:cs="Arial"/>
                <w:sz w:val="22"/>
                <w:szCs w:val="22"/>
                <w:u w:val="single"/>
              </w:rPr>
            </w:pPr>
            <w:r w:rsidRPr="000F66E9">
              <w:rPr>
                <w:rFonts w:ascii="Arial" w:hAnsi="Arial" w:cs="Arial"/>
                <w:sz w:val="22"/>
                <w:lang w:val="en-US"/>
              </w:rPr>
              <w:t>Substantial and relevant post-registration experience</w:t>
            </w:r>
          </w:p>
          <w:p w14:paraId="32C955AE" w14:textId="77777777" w:rsidR="000F66E9" w:rsidRPr="000F66E9" w:rsidRDefault="000F66E9" w:rsidP="000F66E9">
            <w:pPr>
              <w:jc w:val="both"/>
              <w:rPr>
                <w:rFonts w:ascii="Arial" w:hAnsi="Arial" w:cs="Arial"/>
                <w:sz w:val="22"/>
              </w:rPr>
            </w:pPr>
            <w:r w:rsidRPr="000F66E9">
              <w:rPr>
                <w:rFonts w:ascii="Arial" w:hAnsi="Arial" w:cs="Arial"/>
                <w:sz w:val="22"/>
              </w:rPr>
              <w:t>Evidence of ongoing professional development</w:t>
            </w:r>
          </w:p>
          <w:p w14:paraId="70E8B59F" w14:textId="77777777" w:rsidR="000F66E9" w:rsidRPr="000F66E9" w:rsidRDefault="000F66E9" w:rsidP="000F66E9">
            <w:pPr>
              <w:jc w:val="both"/>
              <w:rPr>
                <w:rFonts w:ascii="Arial" w:hAnsi="Arial" w:cs="Arial"/>
                <w:sz w:val="22"/>
              </w:rPr>
            </w:pPr>
            <w:r w:rsidRPr="000F66E9">
              <w:rPr>
                <w:rFonts w:ascii="Arial" w:hAnsi="Arial" w:cs="Arial"/>
                <w:sz w:val="22"/>
              </w:rPr>
              <w:t xml:space="preserve">Evidence of implementation of a range </w:t>
            </w:r>
            <w:r w:rsidR="00546B0B">
              <w:rPr>
                <w:rFonts w:ascii="Arial" w:hAnsi="Arial" w:cs="Arial"/>
                <w:sz w:val="22"/>
              </w:rPr>
              <w:t xml:space="preserve">of </w:t>
            </w:r>
            <w:r w:rsidRPr="000F66E9">
              <w:rPr>
                <w:rFonts w:ascii="Arial" w:hAnsi="Arial" w:cs="Arial"/>
                <w:sz w:val="22"/>
              </w:rPr>
              <w:t xml:space="preserve">practice development initiatives </w:t>
            </w:r>
          </w:p>
          <w:p w14:paraId="2A8C848E" w14:textId="1D6E4726" w:rsidR="000F66E9" w:rsidRPr="000F66E9" w:rsidRDefault="000F66E9" w:rsidP="000F66E9">
            <w:pPr>
              <w:jc w:val="both"/>
              <w:rPr>
                <w:rFonts w:ascii="Arial" w:hAnsi="Arial" w:cs="Arial"/>
                <w:sz w:val="22"/>
                <w:lang w:val="en-US"/>
              </w:rPr>
            </w:pPr>
            <w:r w:rsidRPr="000F66E9">
              <w:rPr>
                <w:rFonts w:ascii="Arial" w:hAnsi="Arial" w:cs="Arial"/>
                <w:sz w:val="22"/>
                <w:lang w:val="en-US"/>
              </w:rPr>
              <w:t xml:space="preserve">Experience of providing mentorship and or practice supervision/ assessment </w:t>
            </w:r>
            <w:r w:rsidR="00587C52">
              <w:rPr>
                <w:rFonts w:ascii="Arial" w:hAnsi="Arial" w:cs="Arial"/>
                <w:sz w:val="22"/>
                <w:lang w:val="en-US"/>
              </w:rPr>
              <w:t>for cli</w:t>
            </w:r>
            <w:r w:rsidR="000A29DB">
              <w:rPr>
                <w:rFonts w:ascii="Arial" w:hAnsi="Arial" w:cs="Arial"/>
                <w:sz w:val="22"/>
                <w:lang w:val="en-US"/>
              </w:rPr>
              <w:t>nic</w:t>
            </w:r>
            <w:r w:rsidR="00587C52">
              <w:rPr>
                <w:rFonts w:ascii="Arial" w:hAnsi="Arial" w:cs="Arial"/>
                <w:sz w:val="22"/>
                <w:lang w:val="en-US"/>
              </w:rPr>
              <w:t>al colleagues and</w:t>
            </w:r>
            <w:r w:rsidRPr="000F66E9">
              <w:rPr>
                <w:rFonts w:ascii="Arial" w:hAnsi="Arial" w:cs="Arial"/>
                <w:sz w:val="22"/>
                <w:lang w:val="en-US"/>
              </w:rPr>
              <w:t xml:space="preserve"> students in practice</w:t>
            </w:r>
          </w:p>
          <w:p w14:paraId="6BC615B9" w14:textId="77777777" w:rsidR="00966E57" w:rsidRPr="000F66E9" w:rsidRDefault="000F66E9" w:rsidP="000F66E9">
            <w:pPr>
              <w:jc w:val="both"/>
              <w:rPr>
                <w:rFonts w:ascii="Arial" w:hAnsi="Arial" w:cs="Arial"/>
                <w:sz w:val="22"/>
              </w:rPr>
            </w:pPr>
            <w:r w:rsidRPr="000F66E9">
              <w:rPr>
                <w:rFonts w:ascii="Arial" w:hAnsi="Arial" w:cs="Arial"/>
                <w:sz w:val="22"/>
              </w:rPr>
              <w:t>Experience of effective working within teams</w:t>
            </w:r>
          </w:p>
          <w:p w14:paraId="293C47C1" w14:textId="77777777" w:rsidR="000F66E9" w:rsidRPr="000F66E9" w:rsidRDefault="000F66E9" w:rsidP="000F66E9">
            <w:pPr>
              <w:jc w:val="both"/>
              <w:rPr>
                <w:rFonts w:ascii="Arial" w:hAnsi="Arial" w:cs="Arial"/>
                <w:sz w:val="22"/>
                <w:szCs w:val="22"/>
                <w:u w:val="single"/>
              </w:rPr>
            </w:pPr>
          </w:p>
        </w:tc>
        <w:tc>
          <w:tcPr>
            <w:tcW w:w="4536" w:type="dxa"/>
          </w:tcPr>
          <w:p w14:paraId="0899802C" w14:textId="77777777" w:rsidR="007B5565" w:rsidRPr="00F3231A" w:rsidRDefault="007B5565" w:rsidP="00211F78">
            <w:pPr>
              <w:pStyle w:val="Default"/>
              <w:spacing w:after="29"/>
              <w:ind w:left="360"/>
              <w:jc w:val="both"/>
              <w:rPr>
                <w:color w:val="auto"/>
                <w:sz w:val="22"/>
                <w:szCs w:val="22"/>
                <w:lang w:eastAsia="en-GB"/>
              </w:rPr>
            </w:pPr>
          </w:p>
          <w:p w14:paraId="54FDC5B6" w14:textId="2696C557" w:rsidR="0065291C" w:rsidRDefault="0065291C" w:rsidP="00211F78">
            <w:pPr>
              <w:pStyle w:val="Default"/>
              <w:spacing w:after="29"/>
              <w:ind w:left="35"/>
              <w:jc w:val="both"/>
              <w:rPr>
                <w:color w:val="auto"/>
                <w:sz w:val="22"/>
                <w:szCs w:val="22"/>
              </w:rPr>
            </w:pPr>
          </w:p>
          <w:p w14:paraId="011D5581" w14:textId="4216B0ED" w:rsidR="0065291C" w:rsidRDefault="0065291C" w:rsidP="00211F78">
            <w:pPr>
              <w:pStyle w:val="Default"/>
              <w:spacing w:after="29"/>
              <w:ind w:left="35"/>
              <w:jc w:val="both"/>
              <w:rPr>
                <w:color w:val="auto"/>
                <w:sz w:val="22"/>
                <w:szCs w:val="22"/>
              </w:rPr>
            </w:pPr>
            <w:r>
              <w:rPr>
                <w:color w:val="auto"/>
                <w:sz w:val="22"/>
                <w:szCs w:val="22"/>
              </w:rPr>
              <w:t>Experience of working in social care</w:t>
            </w:r>
            <w:r w:rsidR="000A29DB">
              <w:rPr>
                <w:color w:val="auto"/>
                <w:sz w:val="22"/>
                <w:szCs w:val="22"/>
              </w:rPr>
              <w:t xml:space="preserve"> settings</w:t>
            </w:r>
          </w:p>
          <w:p w14:paraId="3B26A838" w14:textId="77777777" w:rsidR="00785CDF" w:rsidRDefault="00785CDF" w:rsidP="00211F78">
            <w:pPr>
              <w:pStyle w:val="Default"/>
              <w:spacing w:after="29"/>
              <w:ind w:left="35"/>
              <w:jc w:val="both"/>
              <w:rPr>
                <w:color w:val="auto"/>
                <w:sz w:val="22"/>
                <w:szCs w:val="22"/>
              </w:rPr>
            </w:pPr>
          </w:p>
          <w:p w14:paraId="62DAD8F1" w14:textId="4CAB1F93" w:rsidR="00E55CAA" w:rsidRDefault="000F66E9" w:rsidP="00211F78">
            <w:pPr>
              <w:pStyle w:val="Default"/>
              <w:spacing w:after="29"/>
              <w:ind w:left="35"/>
              <w:jc w:val="both"/>
              <w:rPr>
                <w:color w:val="auto"/>
                <w:sz w:val="22"/>
                <w:szCs w:val="22"/>
              </w:rPr>
            </w:pPr>
            <w:r>
              <w:rPr>
                <w:color w:val="auto"/>
                <w:sz w:val="22"/>
                <w:szCs w:val="22"/>
              </w:rPr>
              <w:t xml:space="preserve">Recognised qualification relating </w:t>
            </w:r>
            <w:r w:rsidR="000A29DB">
              <w:rPr>
                <w:color w:val="auto"/>
                <w:sz w:val="22"/>
                <w:szCs w:val="22"/>
              </w:rPr>
              <w:t>in</w:t>
            </w:r>
            <w:r>
              <w:rPr>
                <w:color w:val="auto"/>
                <w:sz w:val="22"/>
                <w:szCs w:val="22"/>
              </w:rPr>
              <w:t xml:space="preserve"> teaching</w:t>
            </w:r>
            <w:r w:rsidR="000A29DB">
              <w:rPr>
                <w:color w:val="auto"/>
                <w:sz w:val="22"/>
                <w:szCs w:val="22"/>
              </w:rPr>
              <w:t>/assessing</w:t>
            </w:r>
          </w:p>
          <w:p w14:paraId="5CCF5915" w14:textId="68AA195C" w:rsidR="0065291C" w:rsidRPr="00F3231A" w:rsidRDefault="0065291C" w:rsidP="00211F78">
            <w:pPr>
              <w:pStyle w:val="Default"/>
              <w:spacing w:after="29"/>
              <w:ind w:left="35"/>
              <w:jc w:val="both"/>
              <w:rPr>
                <w:color w:val="auto"/>
                <w:sz w:val="22"/>
                <w:szCs w:val="22"/>
              </w:rPr>
            </w:pPr>
          </w:p>
          <w:p w14:paraId="0B1D76CD" w14:textId="77777777" w:rsidR="00E00D39" w:rsidRDefault="00E00D39" w:rsidP="00E00D39">
            <w:pPr>
              <w:pStyle w:val="Default"/>
              <w:spacing w:after="29"/>
              <w:ind w:left="35"/>
              <w:jc w:val="both"/>
              <w:rPr>
                <w:color w:val="auto"/>
                <w:sz w:val="22"/>
                <w:szCs w:val="22"/>
              </w:rPr>
            </w:pPr>
            <w:r>
              <w:rPr>
                <w:color w:val="auto"/>
                <w:sz w:val="22"/>
                <w:szCs w:val="22"/>
              </w:rPr>
              <w:t>Experience gained in a multi-site geographically dispersed organisation</w:t>
            </w:r>
          </w:p>
          <w:p w14:paraId="1AC95F40" w14:textId="77777777" w:rsidR="00966E57" w:rsidRPr="00F3231A" w:rsidRDefault="00966E57" w:rsidP="00211F78">
            <w:pPr>
              <w:jc w:val="both"/>
              <w:rPr>
                <w:rFonts w:ascii="Arial" w:hAnsi="Arial" w:cs="Arial"/>
                <w:sz w:val="22"/>
                <w:szCs w:val="22"/>
              </w:rPr>
            </w:pPr>
          </w:p>
        </w:tc>
      </w:tr>
      <w:tr w:rsidR="00966E57" w:rsidRPr="00F3231A" w14:paraId="6E5A73B6" w14:textId="77777777" w:rsidTr="00966E57">
        <w:trPr>
          <w:trHeight w:val="1425"/>
          <w:jc w:val="center"/>
        </w:trPr>
        <w:tc>
          <w:tcPr>
            <w:tcW w:w="4536" w:type="dxa"/>
          </w:tcPr>
          <w:p w14:paraId="553458FA" w14:textId="77777777" w:rsidR="007B5565" w:rsidRPr="00F3231A" w:rsidRDefault="007B5565" w:rsidP="00211F78">
            <w:pPr>
              <w:pStyle w:val="Default"/>
              <w:jc w:val="both"/>
              <w:rPr>
                <w:color w:val="auto"/>
                <w:sz w:val="22"/>
                <w:szCs w:val="22"/>
                <w:u w:val="single"/>
              </w:rPr>
            </w:pPr>
            <w:r w:rsidRPr="00F3231A">
              <w:rPr>
                <w:color w:val="auto"/>
                <w:sz w:val="22"/>
                <w:szCs w:val="22"/>
                <w:u w:val="single"/>
              </w:rPr>
              <w:t>Technical and job specific requirements</w:t>
            </w:r>
          </w:p>
          <w:p w14:paraId="54464AD5" w14:textId="77777777" w:rsidR="007B5565" w:rsidRPr="00F3231A" w:rsidRDefault="007B5565" w:rsidP="00211F78">
            <w:pPr>
              <w:pStyle w:val="Default"/>
              <w:spacing w:after="29"/>
              <w:ind w:left="6"/>
              <w:jc w:val="both"/>
              <w:rPr>
                <w:color w:val="auto"/>
                <w:sz w:val="22"/>
                <w:szCs w:val="22"/>
              </w:rPr>
            </w:pPr>
            <w:r w:rsidRPr="00F3231A">
              <w:rPr>
                <w:color w:val="auto"/>
                <w:sz w:val="22"/>
                <w:szCs w:val="22"/>
              </w:rPr>
              <w:t xml:space="preserve">Working knowledge of Care Quality Commission Regulations, Mental Capacity Act, Health and Safety, Safeguarding and all other relevant legislation and policies </w:t>
            </w:r>
          </w:p>
          <w:p w14:paraId="27B1A951" w14:textId="77777777" w:rsidR="000F66E9" w:rsidRDefault="007B5565" w:rsidP="000F66E9">
            <w:pPr>
              <w:pStyle w:val="Default"/>
              <w:spacing w:after="29"/>
              <w:ind w:left="6"/>
              <w:jc w:val="both"/>
              <w:rPr>
                <w:sz w:val="22"/>
                <w:szCs w:val="22"/>
              </w:rPr>
            </w:pPr>
            <w:r w:rsidRPr="00F3231A">
              <w:rPr>
                <w:sz w:val="22"/>
                <w:szCs w:val="22"/>
              </w:rPr>
              <w:t>Demonstrable knowledge of issues within nursing and the quality agenda</w:t>
            </w:r>
          </w:p>
          <w:p w14:paraId="69536DEC" w14:textId="77777777" w:rsidR="00785CDF" w:rsidRDefault="000F66E9" w:rsidP="000F66E9">
            <w:pPr>
              <w:pStyle w:val="Default"/>
              <w:spacing w:after="29"/>
              <w:ind w:left="6"/>
              <w:jc w:val="both"/>
              <w:rPr>
                <w:sz w:val="22"/>
              </w:rPr>
            </w:pPr>
            <w:r w:rsidRPr="000F66E9">
              <w:rPr>
                <w:sz w:val="22"/>
              </w:rPr>
              <w:t>Demonstrate ability to compile reports from information and deliver presentations.</w:t>
            </w:r>
          </w:p>
          <w:p w14:paraId="65B95D64" w14:textId="551031CD" w:rsidR="000F66E9" w:rsidRDefault="000F66E9" w:rsidP="000F66E9">
            <w:pPr>
              <w:pStyle w:val="Default"/>
              <w:spacing w:after="29"/>
              <w:ind w:left="6"/>
              <w:jc w:val="both"/>
              <w:rPr>
                <w:sz w:val="22"/>
                <w:szCs w:val="22"/>
              </w:rPr>
            </w:pPr>
            <w:r w:rsidRPr="000F66E9">
              <w:rPr>
                <w:sz w:val="22"/>
                <w:lang w:val="en-US"/>
              </w:rPr>
              <w:t>Excellent verbal and written skills</w:t>
            </w:r>
          </w:p>
          <w:p w14:paraId="1340C4C9" w14:textId="77777777" w:rsidR="000F66E9" w:rsidRDefault="000F66E9" w:rsidP="000F66E9">
            <w:pPr>
              <w:pStyle w:val="Default"/>
              <w:spacing w:after="29"/>
              <w:ind w:left="6"/>
              <w:jc w:val="both"/>
              <w:rPr>
                <w:sz w:val="22"/>
                <w:szCs w:val="22"/>
              </w:rPr>
            </w:pPr>
            <w:r w:rsidRPr="000F66E9">
              <w:rPr>
                <w:sz w:val="22"/>
                <w:lang w:val="en-US"/>
              </w:rPr>
              <w:t>Good time management</w:t>
            </w:r>
          </w:p>
          <w:p w14:paraId="36CA055F" w14:textId="77777777" w:rsidR="000F66E9" w:rsidRDefault="000F66E9" w:rsidP="000F66E9">
            <w:pPr>
              <w:pStyle w:val="Default"/>
              <w:spacing w:after="29"/>
              <w:ind w:left="6"/>
              <w:jc w:val="both"/>
              <w:rPr>
                <w:sz w:val="22"/>
                <w:szCs w:val="22"/>
              </w:rPr>
            </w:pPr>
            <w:r w:rsidRPr="000F66E9">
              <w:rPr>
                <w:sz w:val="22"/>
                <w:lang w:val="en-US"/>
              </w:rPr>
              <w:t>Presentation skills</w:t>
            </w:r>
          </w:p>
          <w:p w14:paraId="7F3CE9BF" w14:textId="77777777" w:rsidR="000F66E9" w:rsidRPr="000F66E9" w:rsidRDefault="000F66E9" w:rsidP="000F66E9">
            <w:pPr>
              <w:pStyle w:val="Default"/>
              <w:spacing w:after="29"/>
              <w:ind w:left="6"/>
              <w:jc w:val="both"/>
              <w:rPr>
                <w:sz w:val="22"/>
                <w:szCs w:val="22"/>
              </w:rPr>
            </w:pPr>
            <w:r w:rsidRPr="000F66E9">
              <w:rPr>
                <w:sz w:val="22"/>
                <w:lang w:val="en-US"/>
              </w:rPr>
              <w:t>Basic IT skills</w:t>
            </w:r>
          </w:p>
          <w:p w14:paraId="5EE0353A" w14:textId="77777777" w:rsidR="000F66E9" w:rsidRPr="000F66E9" w:rsidRDefault="000F66E9" w:rsidP="000F66E9">
            <w:pPr>
              <w:rPr>
                <w:rFonts w:ascii="Arial" w:hAnsi="Arial" w:cs="Arial"/>
                <w:sz w:val="22"/>
              </w:rPr>
            </w:pPr>
            <w:r w:rsidRPr="000F66E9">
              <w:rPr>
                <w:rFonts w:ascii="Arial" w:hAnsi="Arial" w:cs="Arial"/>
                <w:sz w:val="22"/>
              </w:rPr>
              <w:t xml:space="preserve">Demonstrates understanding and experience of mentor/student assessment processes. </w:t>
            </w:r>
          </w:p>
          <w:p w14:paraId="5A66E130" w14:textId="70D905FD" w:rsidR="000F66E9" w:rsidRDefault="000F66E9" w:rsidP="000F66E9">
            <w:pPr>
              <w:rPr>
                <w:rFonts w:ascii="Arial" w:hAnsi="Arial" w:cs="Arial"/>
                <w:sz w:val="22"/>
                <w:lang w:val="en-US"/>
              </w:rPr>
            </w:pPr>
            <w:r w:rsidRPr="000F66E9">
              <w:rPr>
                <w:rFonts w:ascii="Arial" w:hAnsi="Arial" w:cs="Arial"/>
                <w:sz w:val="22"/>
                <w:lang w:val="en-US"/>
              </w:rPr>
              <w:t>Knowledge of current issues affecting education in health and social care, including quality monitoring issues</w:t>
            </w:r>
          </w:p>
          <w:p w14:paraId="50C7ACE0" w14:textId="2F98CCA4" w:rsidR="00587C52" w:rsidRPr="000F66E9" w:rsidRDefault="00587C52" w:rsidP="000F66E9">
            <w:pPr>
              <w:rPr>
                <w:rFonts w:ascii="Arial" w:hAnsi="Arial" w:cs="Arial"/>
                <w:sz w:val="22"/>
              </w:rPr>
            </w:pPr>
            <w:r>
              <w:rPr>
                <w:rFonts w:ascii="Arial" w:hAnsi="Arial" w:cs="Arial"/>
                <w:sz w:val="22"/>
              </w:rPr>
              <w:t>Up to date clinical practice</w:t>
            </w:r>
          </w:p>
          <w:p w14:paraId="37D9D697" w14:textId="77777777" w:rsidR="00966E57" w:rsidRPr="00F3231A" w:rsidRDefault="00966E57" w:rsidP="000F66E9">
            <w:pPr>
              <w:pStyle w:val="Default"/>
              <w:spacing w:after="29"/>
              <w:ind w:left="6"/>
              <w:jc w:val="both"/>
              <w:rPr>
                <w:sz w:val="22"/>
                <w:szCs w:val="22"/>
              </w:rPr>
            </w:pPr>
          </w:p>
        </w:tc>
        <w:tc>
          <w:tcPr>
            <w:tcW w:w="4536" w:type="dxa"/>
          </w:tcPr>
          <w:p w14:paraId="3B0A24C4" w14:textId="77777777" w:rsidR="00966E57" w:rsidRPr="00F3231A" w:rsidRDefault="00966E57" w:rsidP="00211F78">
            <w:pPr>
              <w:jc w:val="both"/>
              <w:rPr>
                <w:rFonts w:ascii="Arial" w:hAnsi="Arial" w:cs="Arial"/>
                <w:bCs/>
                <w:sz w:val="22"/>
                <w:szCs w:val="22"/>
              </w:rPr>
            </w:pPr>
          </w:p>
          <w:p w14:paraId="4BDDFD8F" w14:textId="77777777" w:rsidR="00587C52" w:rsidRDefault="00587C52" w:rsidP="00211F78">
            <w:pPr>
              <w:jc w:val="both"/>
              <w:rPr>
                <w:rFonts w:ascii="Arial" w:hAnsi="Arial" w:cs="Arial"/>
                <w:sz w:val="22"/>
                <w:szCs w:val="22"/>
              </w:rPr>
            </w:pPr>
          </w:p>
          <w:p w14:paraId="0F3138BD" w14:textId="70FA42B5" w:rsidR="00587C52" w:rsidRPr="00F3231A" w:rsidRDefault="00587C52" w:rsidP="00211F78">
            <w:pPr>
              <w:jc w:val="both"/>
              <w:rPr>
                <w:rFonts w:ascii="Arial" w:hAnsi="Arial" w:cs="Arial"/>
                <w:sz w:val="22"/>
                <w:szCs w:val="22"/>
              </w:rPr>
            </w:pPr>
          </w:p>
        </w:tc>
      </w:tr>
      <w:tr w:rsidR="00966E57" w:rsidRPr="00F3231A" w14:paraId="173C55A0" w14:textId="77777777" w:rsidTr="00F3231A">
        <w:trPr>
          <w:trHeight w:val="750"/>
          <w:jc w:val="center"/>
        </w:trPr>
        <w:tc>
          <w:tcPr>
            <w:tcW w:w="4536" w:type="dxa"/>
          </w:tcPr>
          <w:p w14:paraId="1F161125" w14:textId="77777777" w:rsidR="007B5565" w:rsidRPr="00F3231A" w:rsidRDefault="007B5565" w:rsidP="00211F78">
            <w:pPr>
              <w:pStyle w:val="Default"/>
              <w:ind w:left="6"/>
              <w:jc w:val="both"/>
              <w:rPr>
                <w:color w:val="auto"/>
                <w:sz w:val="22"/>
                <w:szCs w:val="22"/>
                <w:u w:val="single"/>
              </w:rPr>
            </w:pPr>
            <w:r w:rsidRPr="00F3231A">
              <w:rPr>
                <w:color w:val="auto"/>
                <w:sz w:val="22"/>
                <w:szCs w:val="22"/>
                <w:u w:val="single"/>
              </w:rPr>
              <w:t>Behavioural Qualities</w:t>
            </w:r>
          </w:p>
          <w:p w14:paraId="2C9C6E04" w14:textId="77777777" w:rsidR="007B5565" w:rsidRDefault="007B5565" w:rsidP="00211F78">
            <w:pPr>
              <w:pStyle w:val="Default"/>
              <w:spacing w:after="29"/>
              <w:ind w:left="6"/>
              <w:jc w:val="both"/>
              <w:rPr>
                <w:color w:val="auto"/>
                <w:sz w:val="22"/>
                <w:szCs w:val="22"/>
              </w:rPr>
            </w:pPr>
            <w:r w:rsidRPr="00F3231A">
              <w:rPr>
                <w:color w:val="auto"/>
                <w:sz w:val="22"/>
                <w:szCs w:val="22"/>
              </w:rPr>
              <w:t xml:space="preserve">Has a collaborative nature and is able to understand and incorporate others’ </w:t>
            </w:r>
            <w:proofErr w:type="gramStart"/>
            <w:r w:rsidRPr="00F3231A">
              <w:rPr>
                <w:color w:val="auto"/>
                <w:sz w:val="22"/>
                <w:szCs w:val="22"/>
              </w:rPr>
              <w:t>perspectives</w:t>
            </w:r>
            <w:proofErr w:type="gramEnd"/>
            <w:r w:rsidRPr="00F3231A">
              <w:rPr>
                <w:color w:val="auto"/>
                <w:sz w:val="22"/>
                <w:szCs w:val="22"/>
              </w:rPr>
              <w:t xml:space="preserve"> </w:t>
            </w:r>
          </w:p>
          <w:p w14:paraId="0835646D" w14:textId="77777777" w:rsidR="000F66E9" w:rsidRPr="00F3231A" w:rsidRDefault="000F66E9" w:rsidP="00211F78">
            <w:pPr>
              <w:pStyle w:val="Default"/>
              <w:spacing w:after="29"/>
              <w:ind w:left="6"/>
              <w:jc w:val="both"/>
              <w:rPr>
                <w:color w:val="auto"/>
                <w:sz w:val="22"/>
                <w:szCs w:val="22"/>
              </w:rPr>
            </w:pPr>
            <w:r>
              <w:rPr>
                <w:color w:val="auto"/>
                <w:sz w:val="22"/>
                <w:szCs w:val="22"/>
              </w:rPr>
              <w:t>Ability to work without direct supervision and across professional boundaries</w:t>
            </w:r>
          </w:p>
          <w:p w14:paraId="035A5C54" w14:textId="77777777" w:rsidR="007B5565" w:rsidRPr="00F3231A" w:rsidRDefault="007B5565" w:rsidP="00211F78">
            <w:pPr>
              <w:pStyle w:val="Default"/>
              <w:spacing w:after="29"/>
              <w:ind w:left="6"/>
              <w:jc w:val="both"/>
              <w:rPr>
                <w:color w:val="auto"/>
                <w:sz w:val="22"/>
                <w:szCs w:val="22"/>
              </w:rPr>
            </w:pPr>
            <w:r w:rsidRPr="00F3231A">
              <w:rPr>
                <w:color w:val="auto"/>
                <w:sz w:val="22"/>
                <w:szCs w:val="22"/>
              </w:rPr>
              <w:t xml:space="preserve">Behaves in line with the NMC code of conduct </w:t>
            </w:r>
          </w:p>
          <w:p w14:paraId="3C94B4DE" w14:textId="43A4B7E4" w:rsidR="007B5565" w:rsidRPr="00F3231A" w:rsidRDefault="007B5565" w:rsidP="00211F78">
            <w:pPr>
              <w:pStyle w:val="Default"/>
              <w:spacing w:after="29"/>
              <w:ind w:left="6"/>
              <w:jc w:val="both"/>
              <w:rPr>
                <w:color w:val="auto"/>
                <w:sz w:val="22"/>
                <w:szCs w:val="22"/>
              </w:rPr>
            </w:pPr>
            <w:r w:rsidRPr="00F3231A">
              <w:rPr>
                <w:color w:val="auto"/>
                <w:sz w:val="22"/>
                <w:szCs w:val="22"/>
              </w:rPr>
              <w:t xml:space="preserve">Evidence of </w:t>
            </w:r>
            <w:r w:rsidR="00AD429B">
              <w:rPr>
                <w:color w:val="auto"/>
                <w:sz w:val="22"/>
                <w:szCs w:val="22"/>
              </w:rPr>
              <w:t xml:space="preserve">high </w:t>
            </w:r>
            <w:proofErr w:type="gramStart"/>
            <w:r w:rsidR="00AD429B">
              <w:rPr>
                <w:color w:val="auto"/>
                <w:sz w:val="22"/>
                <w:szCs w:val="22"/>
              </w:rPr>
              <w:t xml:space="preserve">level </w:t>
            </w:r>
            <w:r w:rsidRPr="00F3231A">
              <w:rPr>
                <w:color w:val="auto"/>
                <w:sz w:val="22"/>
                <w:szCs w:val="22"/>
              </w:rPr>
              <w:t xml:space="preserve"> interpersonal</w:t>
            </w:r>
            <w:proofErr w:type="gramEnd"/>
            <w:r w:rsidRPr="00F3231A">
              <w:rPr>
                <w:color w:val="auto"/>
                <w:sz w:val="22"/>
                <w:szCs w:val="22"/>
              </w:rPr>
              <w:t xml:space="preserve"> skills and </w:t>
            </w:r>
            <w:r w:rsidR="002B6FB9">
              <w:rPr>
                <w:color w:val="auto"/>
                <w:sz w:val="22"/>
                <w:szCs w:val="22"/>
              </w:rPr>
              <w:t xml:space="preserve">motivational skills </w:t>
            </w:r>
            <w:r w:rsidR="0073310C">
              <w:rPr>
                <w:color w:val="auto"/>
                <w:sz w:val="22"/>
                <w:szCs w:val="22"/>
              </w:rPr>
              <w:t xml:space="preserve">to develop colleagues. </w:t>
            </w:r>
            <w:r w:rsidRPr="00F3231A">
              <w:rPr>
                <w:color w:val="auto"/>
                <w:sz w:val="22"/>
                <w:szCs w:val="22"/>
              </w:rPr>
              <w:t xml:space="preserve">. </w:t>
            </w:r>
          </w:p>
          <w:p w14:paraId="2FEB84E3" w14:textId="212F7C13" w:rsidR="007B5565" w:rsidRPr="00F3231A" w:rsidRDefault="007B5565" w:rsidP="00211F78">
            <w:pPr>
              <w:pStyle w:val="Default"/>
              <w:spacing w:after="29"/>
              <w:ind w:left="6"/>
              <w:jc w:val="both"/>
              <w:rPr>
                <w:color w:val="auto"/>
                <w:sz w:val="22"/>
                <w:szCs w:val="22"/>
              </w:rPr>
            </w:pPr>
            <w:r w:rsidRPr="00F3231A">
              <w:rPr>
                <w:color w:val="auto"/>
                <w:sz w:val="22"/>
                <w:szCs w:val="22"/>
              </w:rPr>
              <w:t xml:space="preserve">Emotional maturity </w:t>
            </w:r>
            <w:proofErr w:type="gramStart"/>
            <w:r w:rsidRPr="00F3231A">
              <w:rPr>
                <w:color w:val="auto"/>
                <w:sz w:val="22"/>
                <w:szCs w:val="22"/>
              </w:rPr>
              <w:t xml:space="preserve">–  </w:t>
            </w:r>
            <w:r w:rsidR="00056AE4">
              <w:rPr>
                <w:color w:val="auto"/>
                <w:sz w:val="22"/>
                <w:szCs w:val="22"/>
              </w:rPr>
              <w:t>good</w:t>
            </w:r>
            <w:proofErr w:type="gramEnd"/>
            <w:r w:rsidR="00056AE4">
              <w:rPr>
                <w:color w:val="auto"/>
                <w:sz w:val="22"/>
                <w:szCs w:val="22"/>
              </w:rPr>
              <w:t xml:space="preserve"> self-awareness and is </w:t>
            </w:r>
            <w:r w:rsidRPr="00F3231A">
              <w:rPr>
                <w:color w:val="auto"/>
                <w:sz w:val="22"/>
                <w:szCs w:val="22"/>
              </w:rPr>
              <w:t xml:space="preserve">able to recognise, interpret and respond </w:t>
            </w:r>
            <w:r w:rsidRPr="00F3231A">
              <w:rPr>
                <w:color w:val="auto"/>
                <w:sz w:val="22"/>
                <w:szCs w:val="22"/>
              </w:rPr>
              <w:lastRenderedPageBreak/>
              <w:t xml:space="preserve">to people’s emotional state </w:t>
            </w:r>
          </w:p>
          <w:p w14:paraId="7955C2F1" w14:textId="189D293F" w:rsidR="00211F78" w:rsidRDefault="007B5565" w:rsidP="00211F78">
            <w:pPr>
              <w:pStyle w:val="Default"/>
              <w:spacing w:after="29"/>
              <w:ind w:left="6"/>
              <w:jc w:val="both"/>
              <w:rPr>
                <w:color w:val="auto"/>
                <w:sz w:val="22"/>
                <w:szCs w:val="22"/>
              </w:rPr>
            </w:pPr>
            <w:proofErr w:type="gramStart"/>
            <w:r w:rsidRPr="00F3231A">
              <w:rPr>
                <w:color w:val="auto"/>
                <w:sz w:val="22"/>
                <w:szCs w:val="22"/>
              </w:rPr>
              <w:t>Is professional at all times</w:t>
            </w:r>
            <w:proofErr w:type="gramEnd"/>
            <w:r w:rsidRPr="00F3231A">
              <w:rPr>
                <w:color w:val="auto"/>
                <w:sz w:val="22"/>
                <w:szCs w:val="22"/>
              </w:rPr>
              <w:t xml:space="preserve"> and demonstrates evidence of OSJCT</w:t>
            </w:r>
            <w:r w:rsidR="00F3231A">
              <w:rPr>
                <w:color w:val="auto"/>
                <w:sz w:val="22"/>
                <w:szCs w:val="22"/>
              </w:rPr>
              <w:t xml:space="preserve"> value</w:t>
            </w:r>
            <w:r w:rsidR="00BE7946">
              <w:rPr>
                <w:color w:val="auto"/>
                <w:sz w:val="22"/>
                <w:szCs w:val="22"/>
              </w:rPr>
              <w:t xml:space="preserve">s in practice. </w:t>
            </w:r>
          </w:p>
          <w:p w14:paraId="6A248684" w14:textId="77777777" w:rsidR="00211F78" w:rsidRPr="00F3231A" w:rsidRDefault="00211F78" w:rsidP="00211F78">
            <w:pPr>
              <w:pStyle w:val="Default"/>
              <w:spacing w:after="29"/>
              <w:ind w:left="6"/>
              <w:jc w:val="both"/>
              <w:rPr>
                <w:color w:val="auto"/>
                <w:sz w:val="22"/>
                <w:szCs w:val="22"/>
              </w:rPr>
            </w:pPr>
          </w:p>
        </w:tc>
        <w:tc>
          <w:tcPr>
            <w:tcW w:w="4536" w:type="dxa"/>
          </w:tcPr>
          <w:p w14:paraId="1649769C" w14:textId="77777777" w:rsidR="00966E57" w:rsidRPr="00F3231A" w:rsidRDefault="00966E57" w:rsidP="00211F78">
            <w:pPr>
              <w:jc w:val="both"/>
              <w:rPr>
                <w:rFonts w:ascii="Arial" w:hAnsi="Arial" w:cs="Arial"/>
                <w:sz w:val="22"/>
                <w:szCs w:val="22"/>
              </w:rPr>
            </w:pPr>
          </w:p>
          <w:p w14:paraId="1B57ED6E" w14:textId="77777777" w:rsidR="00966E57" w:rsidRPr="00F3231A" w:rsidRDefault="00966E57" w:rsidP="00211F78">
            <w:pPr>
              <w:jc w:val="both"/>
              <w:rPr>
                <w:rFonts w:ascii="Arial" w:hAnsi="Arial" w:cs="Arial"/>
                <w:sz w:val="22"/>
                <w:szCs w:val="22"/>
              </w:rPr>
            </w:pPr>
          </w:p>
        </w:tc>
      </w:tr>
      <w:tr w:rsidR="00966E57" w:rsidRPr="00F3231A" w14:paraId="6051F26B" w14:textId="77777777" w:rsidTr="00966E57">
        <w:trPr>
          <w:trHeight w:val="690"/>
          <w:jc w:val="center"/>
        </w:trPr>
        <w:tc>
          <w:tcPr>
            <w:tcW w:w="4536" w:type="dxa"/>
          </w:tcPr>
          <w:p w14:paraId="00ADAB9A" w14:textId="77777777" w:rsidR="007B5565" w:rsidRPr="00F3231A" w:rsidRDefault="007B5565" w:rsidP="00211F78">
            <w:pPr>
              <w:autoSpaceDE w:val="0"/>
              <w:autoSpaceDN w:val="0"/>
              <w:adjustRightInd w:val="0"/>
              <w:jc w:val="both"/>
              <w:rPr>
                <w:rFonts w:ascii="Arial" w:hAnsi="Arial" w:cs="Arial"/>
                <w:bCs/>
                <w:color w:val="000000"/>
                <w:sz w:val="22"/>
                <w:szCs w:val="22"/>
                <w:u w:val="single"/>
              </w:rPr>
            </w:pPr>
            <w:r w:rsidRPr="00F3231A">
              <w:rPr>
                <w:rFonts w:ascii="Arial" w:hAnsi="Arial" w:cs="Arial"/>
                <w:bCs/>
                <w:color w:val="000000"/>
                <w:sz w:val="22"/>
                <w:szCs w:val="22"/>
                <w:u w:val="single"/>
              </w:rPr>
              <w:t xml:space="preserve">Ability to meet job requirements </w:t>
            </w:r>
          </w:p>
          <w:p w14:paraId="219CE992" w14:textId="1E552EB1" w:rsidR="007B5565" w:rsidRPr="00F3231A" w:rsidRDefault="007B5565" w:rsidP="00211F78">
            <w:pPr>
              <w:pStyle w:val="Default"/>
              <w:spacing w:after="29"/>
              <w:jc w:val="both"/>
              <w:rPr>
                <w:color w:val="auto"/>
                <w:sz w:val="22"/>
                <w:szCs w:val="22"/>
              </w:rPr>
            </w:pPr>
            <w:r w:rsidRPr="00F3231A">
              <w:rPr>
                <w:color w:val="auto"/>
                <w:sz w:val="22"/>
                <w:szCs w:val="22"/>
              </w:rPr>
              <w:t xml:space="preserve">Must be able to drive as frequent travel required across all Trust regions (clean driving licence required) </w:t>
            </w:r>
          </w:p>
          <w:p w14:paraId="1BB9497A" w14:textId="60442037" w:rsidR="007B5565" w:rsidRPr="00F3231A" w:rsidRDefault="007B5565" w:rsidP="00211F78">
            <w:pPr>
              <w:pStyle w:val="Default"/>
              <w:spacing w:after="29"/>
              <w:jc w:val="both"/>
              <w:rPr>
                <w:color w:val="auto"/>
                <w:sz w:val="22"/>
                <w:szCs w:val="22"/>
              </w:rPr>
            </w:pPr>
            <w:r w:rsidRPr="00F3231A">
              <w:rPr>
                <w:color w:val="auto"/>
                <w:sz w:val="22"/>
                <w:szCs w:val="22"/>
              </w:rPr>
              <w:t xml:space="preserve">overnight stays in other regions </w:t>
            </w:r>
          </w:p>
          <w:p w14:paraId="2E449E95" w14:textId="77777777" w:rsidR="007B5565" w:rsidRPr="00F3231A" w:rsidRDefault="007B5565" w:rsidP="00211F78">
            <w:pPr>
              <w:pStyle w:val="Default"/>
              <w:spacing w:after="29"/>
              <w:jc w:val="both"/>
              <w:rPr>
                <w:color w:val="auto"/>
                <w:sz w:val="22"/>
                <w:szCs w:val="22"/>
              </w:rPr>
            </w:pPr>
            <w:r w:rsidRPr="00F3231A">
              <w:rPr>
                <w:color w:val="auto"/>
                <w:sz w:val="22"/>
                <w:szCs w:val="22"/>
              </w:rPr>
              <w:t>Will need full DBS clearance</w:t>
            </w:r>
          </w:p>
          <w:p w14:paraId="19848060" w14:textId="77777777" w:rsidR="00966E57" w:rsidRPr="00F3231A" w:rsidRDefault="00966E57" w:rsidP="00211F78">
            <w:pPr>
              <w:pStyle w:val="BodyText"/>
              <w:jc w:val="both"/>
              <w:rPr>
                <w:rFonts w:ascii="Arial" w:hAnsi="Arial" w:cs="Arial"/>
                <w:szCs w:val="22"/>
                <w:u w:val="single"/>
              </w:rPr>
            </w:pPr>
          </w:p>
        </w:tc>
        <w:tc>
          <w:tcPr>
            <w:tcW w:w="4536" w:type="dxa"/>
          </w:tcPr>
          <w:p w14:paraId="0B3DB496" w14:textId="77777777" w:rsidR="00966E57" w:rsidRPr="00F3231A" w:rsidRDefault="00966E57" w:rsidP="00211F78">
            <w:pPr>
              <w:jc w:val="both"/>
              <w:rPr>
                <w:rFonts w:ascii="Arial" w:hAnsi="Arial" w:cs="Arial"/>
                <w:sz w:val="22"/>
                <w:szCs w:val="22"/>
              </w:rPr>
            </w:pPr>
          </w:p>
          <w:p w14:paraId="5945A82F" w14:textId="77777777" w:rsidR="00966E57" w:rsidRPr="00F3231A" w:rsidRDefault="00966E57" w:rsidP="00211F78">
            <w:pPr>
              <w:jc w:val="both"/>
              <w:rPr>
                <w:rFonts w:ascii="Arial" w:hAnsi="Arial" w:cs="Arial"/>
                <w:b/>
                <w:bCs/>
                <w:sz w:val="22"/>
                <w:szCs w:val="22"/>
              </w:rPr>
            </w:pPr>
          </w:p>
        </w:tc>
      </w:tr>
    </w:tbl>
    <w:p w14:paraId="42CDE536" w14:textId="77777777" w:rsidR="00FB7525" w:rsidRPr="00F3231A" w:rsidRDefault="00FB7525" w:rsidP="00211F78">
      <w:pPr>
        <w:jc w:val="both"/>
        <w:rPr>
          <w:rFonts w:ascii="Arial" w:hAnsi="Arial" w:cs="Arial"/>
          <w:i/>
          <w:noProof/>
          <w:sz w:val="22"/>
          <w:szCs w:val="22"/>
        </w:rPr>
      </w:pPr>
    </w:p>
    <w:p w14:paraId="6FDF297F" w14:textId="77777777" w:rsidR="00211F78" w:rsidRDefault="00211F78" w:rsidP="00211F78">
      <w:pPr>
        <w:jc w:val="both"/>
        <w:rPr>
          <w:rFonts w:ascii="Arial" w:hAnsi="Arial" w:cs="Arial"/>
          <w:i/>
          <w:noProof/>
          <w:sz w:val="22"/>
          <w:szCs w:val="22"/>
        </w:rPr>
      </w:pPr>
    </w:p>
    <w:p w14:paraId="5F47E804" w14:textId="77777777" w:rsidR="00FB7525" w:rsidRPr="00211F78" w:rsidRDefault="00211F78" w:rsidP="00211F78">
      <w:pPr>
        <w:tabs>
          <w:tab w:val="left" w:pos="3630"/>
        </w:tabs>
        <w:rPr>
          <w:rFonts w:ascii="Arial" w:hAnsi="Arial" w:cs="Arial"/>
          <w:sz w:val="22"/>
          <w:szCs w:val="22"/>
        </w:rPr>
      </w:pPr>
      <w:r>
        <w:rPr>
          <w:rFonts w:ascii="Arial" w:hAnsi="Arial" w:cs="Arial"/>
          <w:sz w:val="22"/>
          <w:szCs w:val="22"/>
        </w:rPr>
        <w:tab/>
      </w:r>
    </w:p>
    <w:sectPr w:rsidR="00FB7525" w:rsidRPr="00211F78" w:rsidSect="00211F78">
      <w:headerReference w:type="default" r:id="rId12"/>
      <w:footerReference w:type="default" r:id="rId13"/>
      <w:footerReference w:type="first" r:id="rId14"/>
      <w:pgSz w:w="11906" w:h="16838"/>
      <w:pgMar w:top="453" w:right="1418" w:bottom="1418"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A7B9" w14:textId="77777777" w:rsidR="00CD0236" w:rsidRDefault="00CD0236" w:rsidP="00881D5A">
      <w:r>
        <w:separator/>
      </w:r>
    </w:p>
  </w:endnote>
  <w:endnote w:type="continuationSeparator" w:id="0">
    <w:p w14:paraId="269E75C4" w14:textId="77777777" w:rsidR="00CD0236" w:rsidRDefault="00CD0236" w:rsidP="0088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5409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60082579"/>
          <w:docPartObj>
            <w:docPartGallery w:val="Page Numbers (Top of Page)"/>
            <w:docPartUnique/>
          </w:docPartObj>
        </w:sdtPr>
        <w:sdtEndPr/>
        <w:sdtContent>
          <w:p w14:paraId="2858D4EC" w14:textId="77777777" w:rsidR="00E55CAA" w:rsidRPr="001C0CC6" w:rsidRDefault="00E55CAA">
            <w:pPr>
              <w:pStyle w:val="Footer"/>
              <w:jc w:val="right"/>
              <w:rPr>
                <w:rFonts w:ascii="Arial" w:hAnsi="Arial" w:cs="Arial"/>
                <w:sz w:val="20"/>
                <w:szCs w:val="20"/>
              </w:rPr>
            </w:pPr>
            <w:r w:rsidRPr="001C0CC6">
              <w:rPr>
                <w:rFonts w:ascii="Arial" w:hAnsi="Arial" w:cs="Arial"/>
                <w:sz w:val="20"/>
                <w:szCs w:val="20"/>
              </w:rPr>
              <w:t xml:space="preserve">Page </w:t>
            </w:r>
            <w:r w:rsidRPr="001C0CC6">
              <w:rPr>
                <w:rFonts w:ascii="Arial" w:hAnsi="Arial" w:cs="Arial"/>
                <w:b/>
                <w:bCs/>
                <w:sz w:val="20"/>
                <w:szCs w:val="20"/>
              </w:rPr>
              <w:fldChar w:fldCharType="begin"/>
            </w:r>
            <w:r w:rsidRPr="001C0CC6">
              <w:rPr>
                <w:rFonts w:ascii="Arial" w:hAnsi="Arial" w:cs="Arial"/>
                <w:b/>
                <w:bCs/>
                <w:sz w:val="20"/>
                <w:szCs w:val="20"/>
              </w:rPr>
              <w:instrText xml:space="preserve"> PAGE </w:instrText>
            </w:r>
            <w:r w:rsidRPr="001C0CC6">
              <w:rPr>
                <w:rFonts w:ascii="Arial" w:hAnsi="Arial" w:cs="Arial"/>
                <w:b/>
                <w:bCs/>
                <w:sz w:val="20"/>
                <w:szCs w:val="20"/>
              </w:rPr>
              <w:fldChar w:fldCharType="separate"/>
            </w:r>
            <w:r w:rsidR="00CD7B44">
              <w:rPr>
                <w:rFonts w:ascii="Arial" w:hAnsi="Arial" w:cs="Arial"/>
                <w:b/>
                <w:bCs/>
                <w:noProof/>
                <w:sz w:val="20"/>
                <w:szCs w:val="20"/>
              </w:rPr>
              <w:t>4</w:t>
            </w:r>
            <w:r w:rsidRPr="001C0CC6">
              <w:rPr>
                <w:rFonts w:ascii="Arial" w:hAnsi="Arial" w:cs="Arial"/>
                <w:b/>
                <w:bCs/>
                <w:sz w:val="20"/>
                <w:szCs w:val="20"/>
              </w:rPr>
              <w:fldChar w:fldCharType="end"/>
            </w:r>
            <w:r w:rsidRPr="001C0CC6">
              <w:rPr>
                <w:rFonts w:ascii="Arial" w:hAnsi="Arial" w:cs="Arial"/>
                <w:sz w:val="20"/>
                <w:szCs w:val="20"/>
              </w:rPr>
              <w:t xml:space="preserve"> of </w:t>
            </w:r>
            <w:r w:rsidRPr="001C0CC6">
              <w:rPr>
                <w:rFonts w:ascii="Arial" w:hAnsi="Arial" w:cs="Arial"/>
                <w:b/>
                <w:bCs/>
                <w:sz w:val="20"/>
                <w:szCs w:val="20"/>
              </w:rPr>
              <w:fldChar w:fldCharType="begin"/>
            </w:r>
            <w:r w:rsidRPr="001C0CC6">
              <w:rPr>
                <w:rFonts w:ascii="Arial" w:hAnsi="Arial" w:cs="Arial"/>
                <w:b/>
                <w:bCs/>
                <w:sz w:val="20"/>
                <w:szCs w:val="20"/>
              </w:rPr>
              <w:instrText xml:space="preserve"> NUMPAGES  </w:instrText>
            </w:r>
            <w:r w:rsidRPr="001C0CC6">
              <w:rPr>
                <w:rFonts w:ascii="Arial" w:hAnsi="Arial" w:cs="Arial"/>
                <w:b/>
                <w:bCs/>
                <w:sz w:val="20"/>
                <w:szCs w:val="20"/>
              </w:rPr>
              <w:fldChar w:fldCharType="separate"/>
            </w:r>
            <w:r w:rsidR="00CD7B44">
              <w:rPr>
                <w:rFonts w:ascii="Arial" w:hAnsi="Arial" w:cs="Arial"/>
                <w:b/>
                <w:bCs/>
                <w:noProof/>
                <w:sz w:val="20"/>
                <w:szCs w:val="20"/>
              </w:rPr>
              <w:t>4</w:t>
            </w:r>
            <w:r w:rsidRPr="001C0CC6">
              <w:rPr>
                <w:rFonts w:ascii="Arial" w:hAnsi="Arial" w:cs="Arial"/>
                <w:b/>
                <w:bCs/>
                <w:sz w:val="20"/>
                <w:szCs w:val="20"/>
              </w:rPr>
              <w:fldChar w:fldCharType="end"/>
            </w:r>
          </w:p>
        </w:sdtContent>
      </w:sdt>
    </w:sdtContent>
  </w:sdt>
  <w:p w14:paraId="72ED216C" w14:textId="77777777" w:rsidR="00E55CAA" w:rsidRDefault="00E5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7E87" w14:textId="77777777" w:rsidR="00E55CAA" w:rsidRDefault="00E55CAA">
    <w:pPr>
      <w:pStyle w:val="Footer"/>
      <w:jc w:val="right"/>
    </w:pPr>
  </w:p>
  <w:p w14:paraId="6A7CC693" w14:textId="77777777" w:rsidR="00E55CAA" w:rsidRDefault="00E5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E5C3" w14:textId="77777777" w:rsidR="00CD0236" w:rsidRDefault="00CD0236" w:rsidP="00881D5A">
      <w:r>
        <w:separator/>
      </w:r>
    </w:p>
  </w:footnote>
  <w:footnote w:type="continuationSeparator" w:id="0">
    <w:p w14:paraId="527F2742" w14:textId="77777777" w:rsidR="00CD0236" w:rsidRDefault="00CD0236" w:rsidP="0088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A9E7" w14:textId="77777777" w:rsidR="00E55CAA" w:rsidRDefault="00E55CAA" w:rsidP="00966E57">
    <w:pPr>
      <w:ind w:left="720" w:right="-428" w:firstLine="720"/>
      <w:jc w:val="right"/>
      <w:rPr>
        <w:rFonts w:ascii="Arial" w:hAnsi="Arial" w:cs="Arial"/>
        <w:sz w:val="40"/>
        <w:szCs w:val="40"/>
      </w:rPr>
    </w:pPr>
    <w:r>
      <w:rPr>
        <w:rFonts w:ascii="Arial" w:hAnsi="Arial" w:cs="Arial"/>
        <w:sz w:val="40"/>
        <w:szCs w:val="40"/>
      </w:rPr>
      <w:t xml:space="preserve">Role Profile </w:t>
    </w:r>
  </w:p>
  <w:p w14:paraId="615BE047" w14:textId="77777777" w:rsidR="00E55CAA" w:rsidRDefault="000F66E9" w:rsidP="00966E57">
    <w:pPr>
      <w:ind w:left="720" w:right="-428" w:firstLine="720"/>
      <w:jc w:val="right"/>
      <w:rPr>
        <w:rFonts w:ascii="Arial" w:hAnsi="Arial" w:cs="Arial"/>
        <w:sz w:val="40"/>
        <w:szCs w:val="40"/>
      </w:rPr>
    </w:pPr>
    <w:r>
      <w:rPr>
        <w:rFonts w:ascii="Arial" w:hAnsi="Arial" w:cs="Arial"/>
        <w:sz w:val="40"/>
        <w:szCs w:val="40"/>
      </w:rPr>
      <w:t>Practice Development Nurse</w:t>
    </w:r>
  </w:p>
  <w:p w14:paraId="1CB7EA13" w14:textId="77777777" w:rsidR="00E55CAA" w:rsidRDefault="00E55CAA" w:rsidP="00FB7525">
    <w:pP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8B667EC"/>
    <w:multiLevelType w:val="multilevel"/>
    <w:tmpl w:val="1B10A2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704694"/>
    <w:multiLevelType w:val="hybridMultilevel"/>
    <w:tmpl w:val="CAB89F36"/>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60201"/>
    <w:multiLevelType w:val="hybridMultilevel"/>
    <w:tmpl w:val="2432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D747A"/>
    <w:multiLevelType w:val="hybridMultilevel"/>
    <w:tmpl w:val="1CD47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9C0650"/>
    <w:multiLevelType w:val="multilevel"/>
    <w:tmpl w:val="AC6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625DF"/>
    <w:multiLevelType w:val="hybridMultilevel"/>
    <w:tmpl w:val="67186EAA"/>
    <w:lvl w:ilvl="0" w:tplc="04090001">
      <w:start w:val="1"/>
      <w:numFmt w:val="bullet"/>
      <w:lvlText w:val=""/>
      <w:lvlJc w:val="left"/>
      <w:pPr>
        <w:ind w:left="360" w:hanging="360"/>
      </w:pPr>
      <w:rPr>
        <w:rFonts w:ascii="Symbol" w:hAnsi="Symbol" w:hint="default"/>
      </w:rPr>
    </w:lvl>
    <w:lvl w:ilvl="1" w:tplc="CA244352">
      <w:numFmt w:val="bullet"/>
      <w:lvlText w:val="·"/>
      <w:lvlJc w:val="left"/>
      <w:pPr>
        <w:ind w:left="1440" w:hanging="360"/>
      </w:pPr>
      <w:rPr>
        <w:rFonts w:ascii="Calibri" w:eastAsiaTheme="minorHAns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6365AD"/>
    <w:multiLevelType w:val="hybridMultilevel"/>
    <w:tmpl w:val="BCE63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54E57DD"/>
    <w:multiLevelType w:val="hybridMultilevel"/>
    <w:tmpl w:val="5458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246B59"/>
    <w:multiLevelType w:val="hybridMultilevel"/>
    <w:tmpl w:val="F166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83D82"/>
    <w:multiLevelType w:val="hybridMultilevel"/>
    <w:tmpl w:val="B44AF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74F4DF4"/>
    <w:multiLevelType w:val="hybridMultilevel"/>
    <w:tmpl w:val="7BA6196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4" w15:restartNumberingAfterBreak="0">
    <w:nsid w:val="2BAD4F06"/>
    <w:multiLevelType w:val="hybridMultilevel"/>
    <w:tmpl w:val="D6E4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8F674A"/>
    <w:multiLevelType w:val="hybridMultilevel"/>
    <w:tmpl w:val="37F0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F34D5E"/>
    <w:multiLevelType w:val="hybridMultilevel"/>
    <w:tmpl w:val="87C8A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577A6"/>
    <w:multiLevelType w:val="hybridMultilevel"/>
    <w:tmpl w:val="4BE037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D643B"/>
    <w:multiLevelType w:val="hybridMultilevel"/>
    <w:tmpl w:val="D8B05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09A7307"/>
    <w:multiLevelType w:val="hybridMultilevel"/>
    <w:tmpl w:val="5052C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CC6D18"/>
    <w:multiLevelType w:val="hybridMultilevel"/>
    <w:tmpl w:val="E1BA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15F0D"/>
    <w:multiLevelType w:val="hybridMultilevel"/>
    <w:tmpl w:val="B818FBDA"/>
    <w:lvl w:ilvl="0" w:tplc="0809000F">
      <w:start w:val="1"/>
      <w:numFmt w:val="decimal"/>
      <w:lvlText w:val="%1."/>
      <w:lvlJc w:val="left"/>
      <w:pPr>
        <w:ind w:left="360" w:hanging="360"/>
      </w:pPr>
    </w:lvl>
    <w:lvl w:ilvl="1" w:tplc="08090017">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56640D99"/>
    <w:multiLevelType w:val="hybridMultilevel"/>
    <w:tmpl w:val="910881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74D610D"/>
    <w:multiLevelType w:val="hybridMultilevel"/>
    <w:tmpl w:val="F93C3EDE"/>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31325"/>
    <w:multiLevelType w:val="hybridMultilevel"/>
    <w:tmpl w:val="4F606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3719B"/>
    <w:multiLevelType w:val="hybridMultilevel"/>
    <w:tmpl w:val="46F0E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B59101D"/>
    <w:multiLevelType w:val="hybridMultilevel"/>
    <w:tmpl w:val="A6A0D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C2E25"/>
    <w:multiLevelType w:val="hybridMultilevel"/>
    <w:tmpl w:val="8924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870460"/>
    <w:multiLevelType w:val="hybridMultilevel"/>
    <w:tmpl w:val="8C3C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DCD7EE6"/>
    <w:multiLevelType w:val="hybridMultilevel"/>
    <w:tmpl w:val="3128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97157"/>
    <w:multiLevelType w:val="hybridMultilevel"/>
    <w:tmpl w:val="7EA60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7"/>
  </w:num>
  <w:num w:numId="5">
    <w:abstractNumId w:val="22"/>
  </w:num>
  <w:num w:numId="6">
    <w:abstractNumId w:val="27"/>
  </w:num>
  <w:num w:numId="7">
    <w:abstractNumId w:val="25"/>
  </w:num>
  <w:num w:numId="8">
    <w:abstractNumId w:val="18"/>
  </w:num>
  <w:num w:numId="9">
    <w:abstractNumId w:val="12"/>
  </w:num>
  <w:num w:numId="10">
    <w:abstractNumId w:val="9"/>
  </w:num>
  <w:num w:numId="11">
    <w:abstractNumId w:val="28"/>
  </w:num>
  <w:num w:numId="12">
    <w:abstractNumId w:val="10"/>
  </w:num>
  <w:num w:numId="13">
    <w:abstractNumId w:val="15"/>
  </w:num>
  <w:num w:numId="14">
    <w:abstractNumId w:val="0"/>
  </w:num>
  <w:num w:numId="15">
    <w:abstractNumId w:val="1"/>
  </w:num>
  <w:num w:numId="16">
    <w:abstractNumId w:val="2"/>
  </w:num>
  <w:num w:numId="17">
    <w:abstractNumId w:val="8"/>
  </w:num>
  <w:num w:numId="18">
    <w:abstractNumId w:val="19"/>
  </w:num>
  <w:num w:numId="19">
    <w:abstractNumId w:val="11"/>
  </w:num>
  <w:num w:numId="20">
    <w:abstractNumId w:val="29"/>
  </w:num>
  <w:num w:numId="21">
    <w:abstractNumId w:val="16"/>
  </w:num>
  <w:num w:numId="22">
    <w:abstractNumId w:val="4"/>
  </w:num>
  <w:num w:numId="23">
    <w:abstractNumId w:val="23"/>
  </w:num>
  <w:num w:numId="24">
    <w:abstractNumId w:val="30"/>
  </w:num>
  <w:num w:numId="25">
    <w:abstractNumId w:val="21"/>
  </w:num>
  <w:num w:numId="26">
    <w:abstractNumId w:val="6"/>
  </w:num>
  <w:num w:numId="27">
    <w:abstractNumId w:val="20"/>
  </w:num>
  <w:num w:numId="28">
    <w:abstractNumId w:val="5"/>
  </w:num>
  <w:num w:numId="29">
    <w:abstractNumId w:val="17"/>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87"/>
    <w:rsid w:val="00030398"/>
    <w:rsid w:val="00056AE4"/>
    <w:rsid w:val="00067062"/>
    <w:rsid w:val="00073147"/>
    <w:rsid w:val="00080668"/>
    <w:rsid w:val="000A29DB"/>
    <w:rsid w:val="000A76E7"/>
    <w:rsid w:val="000C70CD"/>
    <w:rsid w:val="000F66E9"/>
    <w:rsid w:val="0012123A"/>
    <w:rsid w:val="00136E64"/>
    <w:rsid w:val="00155D81"/>
    <w:rsid w:val="001837F2"/>
    <w:rsid w:val="001919CA"/>
    <w:rsid w:val="001A4DF7"/>
    <w:rsid w:val="001C0CC6"/>
    <w:rsid w:val="001D6EEE"/>
    <w:rsid w:val="00211F78"/>
    <w:rsid w:val="00223181"/>
    <w:rsid w:val="00234454"/>
    <w:rsid w:val="0024145F"/>
    <w:rsid w:val="00251416"/>
    <w:rsid w:val="002575A9"/>
    <w:rsid w:val="002615B2"/>
    <w:rsid w:val="002911DD"/>
    <w:rsid w:val="002B6FB9"/>
    <w:rsid w:val="002E0760"/>
    <w:rsid w:val="002E1965"/>
    <w:rsid w:val="00354169"/>
    <w:rsid w:val="00370643"/>
    <w:rsid w:val="003A28AB"/>
    <w:rsid w:val="003B2613"/>
    <w:rsid w:val="003B3262"/>
    <w:rsid w:val="003C697A"/>
    <w:rsid w:val="003F27E5"/>
    <w:rsid w:val="003F5FFD"/>
    <w:rsid w:val="00414688"/>
    <w:rsid w:val="0046517C"/>
    <w:rsid w:val="00476209"/>
    <w:rsid w:val="00496AFA"/>
    <w:rsid w:val="004A7C55"/>
    <w:rsid w:val="004F4A04"/>
    <w:rsid w:val="00507AB3"/>
    <w:rsid w:val="00512828"/>
    <w:rsid w:val="00514C9D"/>
    <w:rsid w:val="00521A14"/>
    <w:rsid w:val="00531362"/>
    <w:rsid w:val="00546B0B"/>
    <w:rsid w:val="00587C52"/>
    <w:rsid w:val="005A5BA9"/>
    <w:rsid w:val="00627BE1"/>
    <w:rsid w:val="006369B8"/>
    <w:rsid w:val="00645458"/>
    <w:rsid w:val="00651011"/>
    <w:rsid w:val="0065291C"/>
    <w:rsid w:val="00664C01"/>
    <w:rsid w:val="00675A12"/>
    <w:rsid w:val="006800CC"/>
    <w:rsid w:val="00682600"/>
    <w:rsid w:val="006A5B41"/>
    <w:rsid w:val="006B5E0F"/>
    <w:rsid w:val="006D2E5C"/>
    <w:rsid w:val="006F328A"/>
    <w:rsid w:val="006F6B15"/>
    <w:rsid w:val="006F7C41"/>
    <w:rsid w:val="007242FD"/>
    <w:rsid w:val="0073310C"/>
    <w:rsid w:val="00757C3F"/>
    <w:rsid w:val="00785CDF"/>
    <w:rsid w:val="007A4752"/>
    <w:rsid w:val="007B2FC7"/>
    <w:rsid w:val="007B5565"/>
    <w:rsid w:val="007C4345"/>
    <w:rsid w:val="007D0415"/>
    <w:rsid w:val="008231D3"/>
    <w:rsid w:val="00823B40"/>
    <w:rsid w:val="00863AD7"/>
    <w:rsid w:val="008746DD"/>
    <w:rsid w:val="00881D5A"/>
    <w:rsid w:val="00897D15"/>
    <w:rsid w:val="008A0BFE"/>
    <w:rsid w:val="00905187"/>
    <w:rsid w:val="00912984"/>
    <w:rsid w:val="0091393E"/>
    <w:rsid w:val="00925953"/>
    <w:rsid w:val="009308DF"/>
    <w:rsid w:val="00931CF8"/>
    <w:rsid w:val="00947355"/>
    <w:rsid w:val="009661DC"/>
    <w:rsid w:val="00966E57"/>
    <w:rsid w:val="009B3E91"/>
    <w:rsid w:val="009B7883"/>
    <w:rsid w:val="009E5E02"/>
    <w:rsid w:val="009F7134"/>
    <w:rsid w:val="00A026E7"/>
    <w:rsid w:val="00A278D9"/>
    <w:rsid w:val="00A55FD5"/>
    <w:rsid w:val="00A61D77"/>
    <w:rsid w:val="00A678F6"/>
    <w:rsid w:val="00A86722"/>
    <w:rsid w:val="00A94DA8"/>
    <w:rsid w:val="00AA2D04"/>
    <w:rsid w:val="00AC1896"/>
    <w:rsid w:val="00AC776B"/>
    <w:rsid w:val="00AD429B"/>
    <w:rsid w:val="00AD6EB8"/>
    <w:rsid w:val="00B46DFB"/>
    <w:rsid w:val="00B508F1"/>
    <w:rsid w:val="00B53B9E"/>
    <w:rsid w:val="00B71007"/>
    <w:rsid w:val="00B81759"/>
    <w:rsid w:val="00BD0085"/>
    <w:rsid w:val="00BE4479"/>
    <w:rsid w:val="00BE7946"/>
    <w:rsid w:val="00C14863"/>
    <w:rsid w:val="00C30566"/>
    <w:rsid w:val="00C4258B"/>
    <w:rsid w:val="00C51FA0"/>
    <w:rsid w:val="00C91E99"/>
    <w:rsid w:val="00CB4A7D"/>
    <w:rsid w:val="00CB74AC"/>
    <w:rsid w:val="00CC2887"/>
    <w:rsid w:val="00CD0236"/>
    <w:rsid w:val="00CD7B44"/>
    <w:rsid w:val="00CF0E4D"/>
    <w:rsid w:val="00D0196D"/>
    <w:rsid w:val="00D1150C"/>
    <w:rsid w:val="00D17803"/>
    <w:rsid w:val="00D60BA2"/>
    <w:rsid w:val="00D80B28"/>
    <w:rsid w:val="00D93A96"/>
    <w:rsid w:val="00DE4155"/>
    <w:rsid w:val="00DF195C"/>
    <w:rsid w:val="00DF2263"/>
    <w:rsid w:val="00E00D39"/>
    <w:rsid w:val="00E06542"/>
    <w:rsid w:val="00E078C2"/>
    <w:rsid w:val="00E236B1"/>
    <w:rsid w:val="00E55CAA"/>
    <w:rsid w:val="00E61470"/>
    <w:rsid w:val="00E66CFD"/>
    <w:rsid w:val="00E95142"/>
    <w:rsid w:val="00F063DB"/>
    <w:rsid w:val="00F3231A"/>
    <w:rsid w:val="00F5712E"/>
    <w:rsid w:val="00F93857"/>
    <w:rsid w:val="00FB7525"/>
    <w:rsid w:val="00FC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54FF235"/>
  <w15:docId w15:val="{66A3AFDF-3E88-42CB-A06D-252AEC54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887"/>
    <w:pPr>
      <w:spacing w:before="100" w:beforeAutospacing="1" w:after="100" w:afterAutospacing="1"/>
    </w:pPr>
  </w:style>
  <w:style w:type="paragraph" w:styleId="BalloonText">
    <w:name w:val="Balloon Text"/>
    <w:basedOn w:val="Normal"/>
    <w:link w:val="BalloonTextChar"/>
    <w:uiPriority w:val="99"/>
    <w:semiHidden/>
    <w:unhideWhenUsed/>
    <w:rsid w:val="00CC2887"/>
    <w:rPr>
      <w:rFonts w:ascii="Tahoma" w:hAnsi="Tahoma" w:cs="Tahoma"/>
      <w:sz w:val="16"/>
      <w:szCs w:val="16"/>
    </w:rPr>
  </w:style>
  <w:style w:type="character" w:customStyle="1" w:styleId="BalloonTextChar">
    <w:name w:val="Balloon Text Char"/>
    <w:basedOn w:val="DefaultParagraphFont"/>
    <w:link w:val="BalloonText"/>
    <w:uiPriority w:val="99"/>
    <w:semiHidden/>
    <w:rsid w:val="00CC2887"/>
    <w:rPr>
      <w:rFonts w:ascii="Tahoma" w:hAnsi="Tahoma" w:cs="Tahoma"/>
      <w:sz w:val="16"/>
      <w:szCs w:val="16"/>
      <w:lang w:eastAsia="en-GB"/>
    </w:rPr>
  </w:style>
  <w:style w:type="character" w:styleId="Strong">
    <w:name w:val="Strong"/>
    <w:basedOn w:val="DefaultParagraphFont"/>
    <w:uiPriority w:val="22"/>
    <w:qFormat/>
    <w:rsid w:val="00CC2887"/>
    <w:rPr>
      <w:b/>
      <w:bCs/>
    </w:rPr>
  </w:style>
  <w:style w:type="character" w:styleId="Hyperlink">
    <w:name w:val="Hyperlink"/>
    <w:basedOn w:val="DefaultParagraphFont"/>
    <w:uiPriority w:val="99"/>
    <w:unhideWhenUsed/>
    <w:rsid w:val="00E95142"/>
    <w:rPr>
      <w:color w:val="0000FF"/>
      <w:u w:val="single"/>
    </w:rPr>
  </w:style>
  <w:style w:type="paragraph" w:styleId="Header">
    <w:name w:val="header"/>
    <w:basedOn w:val="Normal"/>
    <w:link w:val="HeaderChar"/>
    <w:uiPriority w:val="99"/>
    <w:unhideWhenUsed/>
    <w:rsid w:val="00881D5A"/>
    <w:pPr>
      <w:tabs>
        <w:tab w:val="center" w:pos="4513"/>
        <w:tab w:val="right" w:pos="9026"/>
      </w:tabs>
    </w:pPr>
  </w:style>
  <w:style w:type="character" w:customStyle="1" w:styleId="HeaderChar">
    <w:name w:val="Header Char"/>
    <w:basedOn w:val="DefaultParagraphFont"/>
    <w:link w:val="Header"/>
    <w:uiPriority w:val="99"/>
    <w:rsid w:val="00881D5A"/>
    <w:rPr>
      <w:rFonts w:ascii="Times New Roman" w:hAnsi="Times New Roman" w:cs="Times New Roman"/>
      <w:sz w:val="24"/>
      <w:szCs w:val="24"/>
      <w:lang w:eastAsia="en-GB"/>
    </w:rPr>
  </w:style>
  <w:style w:type="paragraph" w:styleId="Footer">
    <w:name w:val="footer"/>
    <w:basedOn w:val="Normal"/>
    <w:link w:val="FooterChar"/>
    <w:uiPriority w:val="99"/>
    <w:unhideWhenUsed/>
    <w:rsid w:val="00881D5A"/>
    <w:pPr>
      <w:tabs>
        <w:tab w:val="center" w:pos="4513"/>
        <w:tab w:val="right" w:pos="9026"/>
      </w:tabs>
    </w:pPr>
  </w:style>
  <w:style w:type="character" w:customStyle="1" w:styleId="FooterChar">
    <w:name w:val="Footer Char"/>
    <w:basedOn w:val="DefaultParagraphFont"/>
    <w:link w:val="Footer"/>
    <w:uiPriority w:val="99"/>
    <w:rsid w:val="00881D5A"/>
    <w:rPr>
      <w:rFonts w:ascii="Times New Roman" w:hAnsi="Times New Roman" w:cs="Times New Roman"/>
      <w:sz w:val="24"/>
      <w:szCs w:val="24"/>
      <w:lang w:eastAsia="en-GB"/>
    </w:rPr>
  </w:style>
  <w:style w:type="paragraph" w:styleId="ListParagraph">
    <w:name w:val="List Paragraph"/>
    <w:basedOn w:val="Normal"/>
    <w:uiPriority w:val="34"/>
    <w:qFormat/>
    <w:rsid w:val="006A5B41"/>
    <w:pPr>
      <w:spacing w:after="200" w:line="276" w:lineRule="auto"/>
      <w:ind w:left="720"/>
      <w:contextualSpacing/>
    </w:pPr>
    <w:rPr>
      <w:rFonts w:asciiTheme="minorHAnsi" w:hAnsiTheme="minorHAnsi" w:cstheme="minorBidi"/>
      <w:sz w:val="22"/>
      <w:szCs w:val="22"/>
      <w:lang w:val="en-US" w:eastAsia="en-US"/>
    </w:rPr>
  </w:style>
  <w:style w:type="table" w:styleId="TableGrid">
    <w:name w:val="Table Grid"/>
    <w:basedOn w:val="TableNormal"/>
    <w:uiPriority w:val="59"/>
    <w:rsid w:val="006A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9B8"/>
    <w:rPr>
      <w:sz w:val="16"/>
      <w:szCs w:val="16"/>
    </w:rPr>
  </w:style>
  <w:style w:type="paragraph" w:styleId="CommentText">
    <w:name w:val="annotation text"/>
    <w:basedOn w:val="Normal"/>
    <w:link w:val="CommentTextChar"/>
    <w:uiPriority w:val="99"/>
    <w:semiHidden/>
    <w:unhideWhenUsed/>
    <w:rsid w:val="006369B8"/>
    <w:rPr>
      <w:sz w:val="20"/>
      <w:szCs w:val="20"/>
    </w:rPr>
  </w:style>
  <w:style w:type="character" w:customStyle="1" w:styleId="CommentTextChar">
    <w:name w:val="Comment Text Char"/>
    <w:basedOn w:val="DefaultParagraphFont"/>
    <w:link w:val="CommentText"/>
    <w:uiPriority w:val="99"/>
    <w:semiHidden/>
    <w:rsid w:val="006369B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69B8"/>
    <w:rPr>
      <w:b/>
      <w:bCs/>
    </w:rPr>
  </w:style>
  <w:style w:type="character" w:customStyle="1" w:styleId="CommentSubjectChar">
    <w:name w:val="Comment Subject Char"/>
    <w:basedOn w:val="CommentTextChar"/>
    <w:link w:val="CommentSubject"/>
    <w:uiPriority w:val="99"/>
    <w:semiHidden/>
    <w:rsid w:val="006369B8"/>
    <w:rPr>
      <w:rFonts w:ascii="Times New Roman" w:hAnsi="Times New Roman" w:cs="Times New Roman"/>
      <w:b/>
      <w:bCs/>
      <w:sz w:val="20"/>
      <w:szCs w:val="20"/>
      <w:lang w:eastAsia="en-GB"/>
    </w:rPr>
  </w:style>
  <w:style w:type="paragraph" w:styleId="BodyText">
    <w:name w:val="Body Text"/>
    <w:basedOn w:val="Normal"/>
    <w:link w:val="BodyTextChar"/>
    <w:rsid w:val="00E236B1"/>
    <w:rPr>
      <w:rFonts w:eastAsia="Times New Roman"/>
      <w:sz w:val="22"/>
      <w:szCs w:val="20"/>
      <w:lang w:val="en-AU" w:eastAsia="en-US"/>
    </w:rPr>
  </w:style>
  <w:style w:type="character" w:customStyle="1" w:styleId="BodyTextChar">
    <w:name w:val="Body Text Char"/>
    <w:basedOn w:val="DefaultParagraphFont"/>
    <w:link w:val="BodyText"/>
    <w:rsid w:val="00E236B1"/>
    <w:rPr>
      <w:rFonts w:ascii="Times New Roman" w:eastAsia="Times New Roman" w:hAnsi="Times New Roman" w:cs="Times New Roman"/>
      <w:szCs w:val="20"/>
      <w:lang w:val="en-AU"/>
    </w:rPr>
  </w:style>
  <w:style w:type="paragraph" w:styleId="BodyText3">
    <w:name w:val="Body Text 3"/>
    <w:basedOn w:val="Normal"/>
    <w:link w:val="BodyText3Char"/>
    <w:uiPriority w:val="99"/>
    <w:semiHidden/>
    <w:unhideWhenUsed/>
    <w:rsid w:val="00FB7525"/>
    <w:pPr>
      <w:spacing w:after="120"/>
    </w:pPr>
    <w:rPr>
      <w:sz w:val="16"/>
      <w:szCs w:val="16"/>
    </w:rPr>
  </w:style>
  <w:style w:type="character" w:customStyle="1" w:styleId="BodyText3Char">
    <w:name w:val="Body Text 3 Char"/>
    <w:basedOn w:val="DefaultParagraphFont"/>
    <w:link w:val="BodyText3"/>
    <w:uiPriority w:val="99"/>
    <w:semiHidden/>
    <w:rsid w:val="00FB7525"/>
    <w:rPr>
      <w:rFonts w:ascii="Times New Roman" w:hAnsi="Times New Roman" w:cs="Times New Roman"/>
      <w:sz w:val="16"/>
      <w:szCs w:val="16"/>
      <w:lang w:eastAsia="en-GB"/>
    </w:rPr>
  </w:style>
  <w:style w:type="paragraph" w:customStyle="1" w:styleId="Default">
    <w:name w:val="Default"/>
    <w:rsid w:val="002E076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0F66E9"/>
    <w:pPr>
      <w:spacing w:after="120"/>
      <w:ind w:left="283"/>
    </w:pPr>
  </w:style>
  <w:style w:type="character" w:customStyle="1" w:styleId="BodyTextIndentChar">
    <w:name w:val="Body Text Indent Char"/>
    <w:basedOn w:val="DefaultParagraphFont"/>
    <w:link w:val="BodyTextIndent"/>
    <w:uiPriority w:val="99"/>
    <w:rsid w:val="000F66E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053448">
      <w:bodyDiv w:val="1"/>
      <w:marLeft w:val="0"/>
      <w:marRight w:val="0"/>
      <w:marTop w:val="0"/>
      <w:marBottom w:val="0"/>
      <w:divBdr>
        <w:top w:val="none" w:sz="0" w:space="0" w:color="auto"/>
        <w:left w:val="none" w:sz="0" w:space="0" w:color="auto"/>
        <w:bottom w:val="none" w:sz="0" w:space="0" w:color="auto"/>
        <w:right w:val="none" w:sz="0" w:space="0" w:color="auto"/>
      </w:divBdr>
    </w:div>
    <w:div w:id="1569725561">
      <w:bodyDiv w:val="1"/>
      <w:marLeft w:val="0"/>
      <w:marRight w:val="0"/>
      <w:marTop w:val="0"/>
      <w:marBottom w:val="0"/>
      <w:divBdr>
        <w:top w:val="none" w:sz="0" w:space="0" w:color="auto"/>
        <w:left w:val="none" w:sz="0" w:space="0" w:color="auto"/>
        <w:bottom w:val="none" w:sz="0" w:space="0" w:color="auto"/>
        <w:right w:val="none" w:sz="0" w:space="0" w:color="auto"/>
      </w:divBdr>
    </w:div>
    <w:div w:id="1786802962">
      <w:bodyDiv w:val="1"/>
      <w:marLeft w:val="0"/>
      <w:marRight w:val="0"/>
      <w:marTop w:val="0"/>
      <w:marBottom w:val="0"/>
      <w:divBdr>
        <w:top w:val="none" w:sz="0" w:space="0" w:color="auto"/>
        <w:left w:val="none" w:sz="0" w:space="0" w:color="auto"/>
        <w:bottom w:val="none" w:sz="0" w:space="0" w:color="auto"/>
        <w:right w:val="none" w:sz="0" w:space="0" w:color="auto"/>
      </w:divBdr>
    </w:div>
    <w:div w:id="1905022829">
      <w:bodyDiv w:val="1"/>
      <w:marLeft w:val="0"/>
      <w:marRight w:val="0"/>
      <w:marTop w:val="0"/>
      <w:marBottom w:val="0"/>
      <w:divBdr>
        <w:top w:val="none" w:sz="0" w:space="0" w:color="auto"/>
        <w:left w:val="none" w:sz="0" w:space="0" w:color="auto"/>
        <w:bottom w:val="none" w:sz="0" w:space="0" w:color="auto"/>
        <w:right w:val="none" w:sz="0" w:space="0" w:color="auto"/>
      </w:divBdr>
    </w:div>
    <w:div w:id="20828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1397DF9025134C8A4A8C5654F8CBD0" ma:contentTypeVersion="11" ma:contentTypeDescription="Create a new document." ma:contentTypeScope="" ma:versionID="531d235c41b96cee3070abb8de5d16b4">
  <xsd:schema xmlns:xsd="http://www.w3.org/2001/XMLSchema" xmlns:xs="http://www.w3.org/2001/XMLSchema" xmlns:p="http://schemas.microsoft.com/office/2006/metadata/properties" xmlns:ns3="36f2ff3d-b207-4177-9b33-0cfc3dc17d0a" xmlns:ns4="b5cb2be9-f58b-4298-951e-8fb095984f30" targetNamespace="http://schemas.microsoft.com/office/2006/metadata/properties" ma:root="true" ma:fieldsID="53a1ef7c3cdd6e63c815aba5e6dca64c" ns3:_="" ns4:_="">
    <xsd:import namespace="36f2ff3d-b207-4177-9b33-0cfc3dc17d0a"/>
    <xsd:import namespace="b5cb2be9-f58b-4298-951e-8fb095984f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2ff3d-b207-4177-9b33-0cfc3dc17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b2be9-f58b-4298-951e-8fb095984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09AF5-3743-4714-B9FF-43D8189767EE}">
  <ds:schemaRefs>
    <ds:schemaRef ds:uri="http://schemas.microsoft.com/sharepoint/v3/contenttype/forms"/>
  </ds:schemaRefs>
</ds:datastoreItem>
</file>

<file path=customXml/itemProps2.xml><?xml version="1.0" encoding="utf-8"?>
<ds:datastoreItem xmlns:ds="http://schemas.openxmlformats.org/officeDocument/2006/customXml" ds:itemID="{B2EE13C8-2349-41A5-9628-454061F61840}">
  <ds:schemaRefs>
    <ds:schemaRef ds:uri="http://schemas.microsoft.com/office/2006/documentManagement/types"/>
    <ds:schemaRef ds:uri="b5cb2be9-f58b-4298-951e-8fb095984f30"/>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6f2ff3d-b207-4177-9b33-0cfc3dc17d0a"/>
    <ds:schemaRef ds:uri="http://www.w3.org/XML/1998/namespace"/>
  </ds:schemaRefs>
</ds:datastoreItem>
</file>

<file path=customXml/itemProps3.xml><?xml version="1.0" encoding="utf-8"?>
<ds:datastoreItem xmlns:ds="http://schemas.openxmlformats.org/officeDocument/2006/customXml" ds:itemID="{6940E61A-301E-487A-8818-AF621C27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2ff3d-b207-4177-9b33-0cfc3dc17d0a"/>
    <ds:schemaRef ds:uri="b5cb2be9-f58b-4298-951e-8fb095984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4EDA6-1681-4AC6-949E-9C20B87D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Orders of St John Care Trust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Holly Rabone Kent</cp:lastModifiedBy>
  <cp:revision>2</cp:revision>
  <cp:lastPrinted>2016-02-08T15:05:00Z</cp:lastPrinted>
  <dcterms:created xsi:type="dcterms:W3CDTF">2020-07-21T06:19:00Z</dcterms:created>
  <dcterms:modified xsi:type="dcterms:W3CDTF">2020-07-21T06:19:00Z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0x0101000D1397DF9025134C8A4A8C5654F8CBD0</vt:lpwstr>
  </property>
</Properties>
</file>